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DA259">
      <w:pPr>
        <w:rPr>
          <w:rFonts w:hint="eastAsia"/>
        </w:rPr>
      </w:pPr>
    </w:p>
    <w:p w14:paraId="77ED12EF">
      <w:pPr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kern w:val="0"/>
          <w:sz w:val="78"/>
          <w:szCs w:val="78"/>
          <w:u w:val="none"/>
          <w:lang w:val="en-US" w:eastAsia="zh-CN" w:bidi="ar"/>
        </w:rPr>
      </w:pPr>
    </w:p>
    <w:p w14:paraId="39F67854">
      <w:pPr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kern w:val="0"/>
          <w:sz w:val="78"/>
          <w:szCs w:val="78"/>
          <w:u w:val="none"/>
          <w:lang w:val="en-US" w:eastAsia="zh-CN" w:bidi="ar"/>
        </w:rPr>
      </w:pPr>
    </w:p>
    <w:p w14:paraId="5B562AD6">
      <w:pPr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kern w:val="0"/>
          <w:sz w:val="78"/>
          <w:szCs w:val="78"/>
          <w:u w:val="none"/>
          <w:lang w:val="en-US" w:eastAsia="zh-CN" w:bidi="ar"/>
        </w:rPr>
      </w:pPr>
    </w:p>
    <w:p w14:paraId="4B283276">
      <w:pPr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kern w:val="0"/>
          <w:sz w:val="72"/>
          <w:szCs w:val="72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kern w:val="0"/>
          <w:sz w:val="72"/>
          <w:szCs w:val="72"/>
          <w:u w:val="none"/>
          <w:lang w:val="en-US" w:eastAsia="zh-CN" w:bidi="ar"/>
        </w:rPr>
        <w:t>岳阳市体育运动学校</w:t>
      </w:r>
    </w:p>
    <w:p w14:paraId="61CEF55E">
      <w:pPr>
        <w:jc w:val="center"/>
        <w:rPr>
          <w:rFonts w:hint="eastAsia"/>
          <w:sz w:val="20"/>
          <w:szCs w:val="22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kern w:val="0"/>
          <w:sz w:val="72"/>
          <w:szCs w:val="72"/>
          <w:u w:val="none"/>
          <w:lang w:val="en-US" w:eastAsia="zh-CN" w:bidi="ar"/>
        </w:rPr>
        <w:t>2024年度单位预算</w:t>
      </w:r>
    </w:p>
    <w:p w14:paraId="2DEE2CAD">
      <w:pPr>
        <w:rPr>
          <w:rFonts w:hint="eastAsia"/>
        </w:rPr>
      </w:pPr>
    </w:p>
    <w:p w14:paraId="5FE1F48E">
      <w:pPr>
        <w:rPr>
          <w:rFonts w:hint="eastAsia"/>
        </w:rPr>
      </w:pPr>
      <w:r>
        <w:rPr>
          <w:rFonts w:hint="eastAsia"/>
        </w:rPr>
        <w:br w:type="page"/>
      </w:r>
    </w:p>
    <w:p w14:paraId="7DE9A263">
      <w:pPr>
        <w:jc w:val="center"/>
        <w:rPr>
          <w:rFonts w:hint="eastAsia"/>
        </w:rPr>
      </w:pPr>
      <w:r>
        <w:rPr>
          <w:rFonts w:hint="eastAsia"/>
        </w:rPr>
        <w:t>目录</w:t>
      </w:r>
    </w:p>
    <w:p w14:paraId="021D3834">
      <w:pPr>
        <w:rPr>
          <w:rFonts w:hint="eastAsia"/>
        </w:rPr>
      </w:pPr>
    </w:p>
    <w:p w14:paraId="32A4B30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第一部分  2024年单位预算说明</w:t>
      </w:r>
    </w:p>
    <w:p w14:paraId="6731C2E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第二部分  2024年单位预算公开表格</w:t>
      </w:r>
    </w:p>
    <w:p w14:paraId="671A027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1、收支总表</w:t>
      </w:r>
    </w:p>
    <w:p w14:paraId="45C3C61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2、收入总表</w:t>
      </w:r>
    </w:p>
    <w:p w14:paraId="6DDB72D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3、支出总表</w:t>
      </w:r>
    </w:p>
    <w:p w14:paraId="0B4784F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4、支出预算分类汇总表（按政府预算经济分类）</w:t>
      </w:r>
    </w:p>
    <w:p w14:paraId="1934ADB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5、支出预算分类汇总表（按部门预算经济分类）</w:t>
      </w:r>
    </w:p>
    <w:p w14:paraId="5E68FAA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6、财政拨款收支总表</w:t>
      </w:r>
    </w:p>
    <w:p w14:paraId="5D86E27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7、一般公共预算支出表</w:t>
      </w:r>
    </w:p>
    <w:p w14:paraId="230836D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8、一般公共预算基本支出表-人员经费（工资福利支出）（按政府预算经济分类）</w:t>
      </w:r>
    </w:p>
    <w:p w14:paraId="74FA3D2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9、一般公共预算基本支出表-人员经费（工资福利支出）（按部门预算经济分类）</w:t>
      </w:r>
    </w:p>
    <w:p w14:paraId="766AD1F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10、一般公共预算基本支出表-人员经费（对个人和家庭的补助）（按政府预算经济分类）</w:t>
      </w:r>
    </w:p>
    <w:p w14:paraId="64DBBAF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11、一般公共预算基本支出表-人员经费（对个人和家庭的补助）（按部门预算经济分类）</w:t>
      </w:r>
    </w:p>
    <w:p w14:paraId="752AA85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12、一般公共预算基本支出表-公用经费（商品和服务支出）（按政府预算经济分类）</w:t>
      </w:r>
    </w:p>
    <w:p w14:paraId="4A40970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13、一般公共预算基本支出表-公用经费（商品和服务支出）（按部门预算经济分类）</w:t>
      </w:r>
    </w:p>
    <w:p w14:paraId="7930534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14、一般公共预算“三公”经费支出表</w:t>
      </w:r>
    </w:p>
    <w:p w14:paraId="09332E5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15、政府性基金预算支出表</w:t>
      </w:r>
    </w:p>
    <w:p w14:paraId="5001AC0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16、政府性基金预算支出分类汇总表（按政府预算经济分类）</w:t>
      </w:r>
    </w:p>
    <w:p w14:paraId="29EFCD5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17、政府性基金预算支出分类汇总表（按部门预算经济分类）</w:t>
      </w:r>
    </w:p>
    <w:p w14:paraId="186FAD4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18、国有资本经营预算支出表</w:t>
      </w:r>
    </w:p>
    <w:p w14:paraId="2269F69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19、财政专户管理资金预算支出表</w:t>
      </w:r>
    </w:p>
    <w:p w14:paraId="7F9DF76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20、专项资金预算汇总表</w:t>
      </w:r>
    </w:p>
    <w:p w14:paraId="1EBEA84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21、项目支出绩效目标表</w:t>
      </w:r>
    </w:p>
    <w:p w14:paraId="60A71DF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22、单位整体支出绩效目标表</w:t>
      </w:r>
    </w:p>
    <w:p w14:paraId="61767FF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23、一般公共预算基本支出表</w:t>
      </w:r>
    </w:p>
    <w:p w14:paraId="7539AC6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注：以上单位预算公开报表中，空表表示本单位无相关收支情况。</w:t>
      </w:r>
    </w:p>
    <w:p w14:paraId="790EF235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8E31AE9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30F8C61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5A653B6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第一部分  2024年单位预算说明</w:t>
      </w:r>
    </w:p>
    <w:p w14:paraId="2F8E4AA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014BF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一、单位基本概况</w:t>
      </w:r>
    </w:p>
    <w:p w14:paraId="1E30117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（一）职能职责</w:t>
      </w:r>
    </w:p>
    <w:p w14:paraId="181799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1、负责为国家培养输送优秀体育后备人才。</w:t>
      </w:r>
    </w:p>
    <w:p w14:paraId="3D208E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　  2、负责组织、选拨、培训代表岳阳市参加竞赛活动的运动员；负责组队代表岳阳市参加省以上各类运动会。</w:t>
      </w:r>
    </w:p>
    <w:p w14:paraId="30B233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　  3、负责向高等院校培养输送优秀体育人才。</w:t>
      </w:r>
    </w:p>
    <w:p w14:paraId="4E0E8B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　  4、配合有关部门推动社会体育、学校体育的全面发展，促进素质教育的全面发展。</w:t>
      </w:r>
    </w:p>
    <w:p w14:paraId="7604D2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5、负责为市民游泳、射击、跆拳道等健身活动提供场所和安全保障。</w:t>
      </w:r>
    </w:p>
    <w:p w14:paraId="14223C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6、负责建立良好的教学环境和正常的教学秩序，建立规范化的文化教学和考试制度。</w:t>
      </w:r>
    </w:p>
    <w:p w14:paraId="5B1FB8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7、完成教育体育局交办的其他任务。</w:t>
      </w:r>
    </w:p>
    <w:p w14:paraId="048FEE7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7A8B57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（二）机构设置</w:t>
      </w:r>
    </w:p>
    <w:p w14:paraId="4AA5FF94">
      <w:pPr>
        <w:pStyle w:val="2"/>
        <w:numPr>
          <w:ilvl w:val="0"/>
          <w:numId w:val="0"/>
        </w:numPr>
        <w:spacing w:before="0" w:after="0" w:line="24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市体育运动学校设5个内设机构：综合部、训练部、教务部、总务部、科研部。市体育运动学校为全额拨款的正科级事业单位，事业编制56人，在职37人，退休13人。</w:t>
      </w:r>
    </w:p>
    <w:p w14:paraId="67DE2448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F92156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二、单位预算单位构成</w:t>
      </w:r>
    </w:p>
    <w:p w14:paraId="4815F00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本单位预算仅含本级预算。</w:t>
      </w:r>
    </w:p>
    <w:p w14:paraId="34BB749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三、单位收支总体情况</w:t>
      </w:r>
    </w:p>
    <w:p w14:paraId="221703E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本单位2024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</w:r>
    </w:p>
    <w:p w14:paraId="7F41567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（一）收入预算</w:t>
      </w:r>
    </w:p>
    <w:p w14:paraId="5AED44C3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包括一般公共预算、政府性基金、国有资本经营预算等财政拨款收入，以及经营收入、事业收入等单位资金。2024年度本单位收入预算911.51万元，其中，一般公共预算拨款911.51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2024年收入较去年增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129.44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万元，主要是因为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新进教练人员及备战第十五届省运会。</w:t>
      </w:r>
    </w:p>
    <w:p w14:paraId="693E4BF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（二）支出预算</w:t>
      </w:r>
    </w:p>
    <w:p w14:paraId="1117918A">
      <w:pPr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2024年本单位支出预算911.51万元，其中，205教育支出334.00万元，207文化旅游体育与传媒支出483.95万元，208社会保障和就业支出56.27万元，221住房保障支出37.29万元，支出较去年增加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129.44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万元，主要是因为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加强训练，备战比赛增加经费。</w:t>
      </w:r>
    </w:p>
    <w:p w14:paraId="336DFCA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四、一般公共预算拨款支出预算</w:t>
      </w:r>
    </w:p>
    <w:p w14:paraId="4D9F9DD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2024年一般公共预算拨款支出预算911.51万元，其中，205教育支出334.00万元，占36.64%；207文化旅游体育与传媒支出483.95万元，占53.09%；208社会保障和就业支出56.27万元，占6.17%；221住房保障支出37.29万元，占4.09%；具体安排情况如下：</w:t>
      </w:r>
    </w:p>
    <w:p w14:paraId="0093B78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一）基本支出：2024年基本支出年初预算数为567.51万元（数据来源见表23），是指为保障单位机构正常运转、完成日常工作任务而发生的各项支出，包括用于基本工资、津贴补贴等人员经费以及办公费、印刷费、水电费、差旅费等日常公用经费。</w:t>
      </w:r>
    </w:p>
    <w:p w14:paraId="2E2C89D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二）项目支出：2024年项目支出年初预算数为344.00万元（数据来源见表20），是指单位为完成特定行政工作任务或事业发展目标而发生的支出，包括有关业务工作经费、运行维护经费、其他事业发展资金等。其中：非税收入征管经费专项支出10.00万元，主要用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临聘教练员劳务工资</w:t>
      </w:r>
      <w:r>
        <w:rPr>
          <w:rFonts w:hint="eastAsia" w:ascii="仿宋_GB2312" w:hAnsi="仿宋_GB2312" w:eastAsia="仿宋_GB2312" w:cs="仿宋_GB2312"/>
          <w:sz w:val="28"/>
          <w:szCs w:val="28"/>
        </w:rPr>
        <w:t>方面,教练员和运动员伙食费及服装补助专项支出280.00万元，主要用于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运动员及教练员伙食及服装</w:t>
      </w:r>
      <w:r>
        <w:rPr>
          <w:rFonts w:hint="eastAsia" w:ascii="仿宋_GB2312" w:hAnsi="仿宋_GB2312" w:eastAsia="仿宋_GB2312" w:cs="仿宋_GB2312"/>
          <w:sz w:val="28"/>
          <w:szCs w:val="28"/>
        </w:rPr>
        <w:t>方面,枪库守护安全服务费专项支出30.00万元，主要用于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枪库守护人员劳务工资</w:t>
      </w:r>
      <w:r>
        <w:rPr>
          <w:rFonts w:hint="eastAsia" w:ascii="仿宋_GB2312" w:hAnsi="仿宋_GB2312" w:eastAsia="仿宋_GB2312" w:cs="仿宋_GB2312"/>
          <w:sz w:val="28"/>
          <w:szCs w:val="28"/>
        </w:rPr>
        <w:t>方面,专职保安人员经费专项支出24.00万元，主要用于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保安人员劳务工资</w:t>
      </w:r>
      <w:r>
        <w:rPr>
          <w:rFonts w:hint="eastAsia" w:ascii="仿宋_GB2312" w:hAnsi="仿宋_GB2312" w:eastAsia="仿宋_GB2312" w:cs="仿宋_GB2312"/>
          <w:sz w:val="28"/>
          <w:szCs w:val="28"/>
        </w:rPr>
        <w:t>方面。</w:t>
      </w:r>
    </w:p>
    <w:p w14:paraId="4B3F514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五、政府性基金预算支出</w:t>
      </w:r>
    </w:p>
    <w:p w14:paraId="30F4176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2024年度本单位无政府性基金安排的支出，所以公开的附件15-17（政府性基金预算）为空。</w:t>
      </w:r>
    </w:p>
    <w:p w14:paraId="6D15648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六、其他重要事项的情况说明</w:t>
      </w:r>
    </w:p>
    <w:p w14:paraId="3627925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（一）机关运行经费</w:t>
      </w:r>
    </w:p>
    <w:p w14:paraId="0460A09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本单位2024无机关运行经费安排的支出，所以公开的附件表12为空。</w:t>
      </w:r>
    </w:p>
    <w:p w14:paraId="5718790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（二）“三公”经费预算</w:t>
      </w:r>
    </w:p>
    <w:p w14:paraId="6CEEF54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本单位2024年“三公”经费预算数0.00万元（数据来源见表14），其中，公务接待费0.00万元，因公出国（境）费0.00万元，公务用车购置及运行费0.00万元（其中，公务用车购置费0.00万元，公务用车运行费0.00万元）。2024年三公经费预算较上年增加/减少XX万元，主要原因是……</w:t>
      </w:r>
    </w:p>
    <w:p w14:paraId="03C7188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（三）一般性支出情况</w:t>
      </w:r>
    </w:p>
    <w:p w14:paraId="58EA2CD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本单位2024年会议费预算0.00万元（数据来源见表13会议费、培训费），拟召开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次会议，人数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人，内容为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28"/>
          <w:szCs w:val="28"/>
        </w:rPr>
        <w:t>；培训费预算0.00万元，拟开展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次培训，人数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人，内容为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28"/>
          <w:szCs w:val="28"/>
        </w:rPr>
        <w:t>；计划举办节庆、晚会、论坛、赛事活动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万元，内容为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28"/>
          <w:szCs w:val="28"/>
        </w:rPr>
        <w:t>。2024年度本单位未计划安排会议、培训，未计划举办节庆、晚会、论坛、赛事活动。</w:t>
      </w:r>
    </w:p>
    <w:p w14:paraId="27C3933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（四）政府采购情况</w:t>
      </w:r>
    </w:p>
    <w:p w14:paraId="56C6529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本单位2024年政府采购预算总额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274.9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万元，其中工程类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万元，货物类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220.9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万元，服务类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万元。</w:t>
      </w:r>
    </w:p>
    <w:p w14:paraId="28C7435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（五）国有资产占有使用及新增资产配置情况</w:t>
      </w:r>
    </w:p>
    <w:p w14:paraId="7AD49CC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"  截至上年底，本单位共有车辆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辆，其中领导干部用车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辆，一般公务用车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辆，其他用车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辆。单位价值50万元以上通用设备XX台，单位价值100万元以上专用设备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台。 </w:t>
      </w:r>
    </w:p>
    <w:p w14:paraId="386D9BF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2024年度本单位未计划处置或新增车辆、设备等。</w:t>
      </w:r>
    </w:p>
    <w:p w14:paraId="0BADE0E4"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（六）预算绩效目标说明</w:t>
      </w:r>
    </w:p>
    <w:p w14:paraId="22A0FE1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本单位所有支出实行绩效目标管理。纳入2024年单位整体支出绩效目标的金额为911.51万元，其中，基本支出567.51万元，项目支出344.00万元，详见文尾附表中单位预算公开表格的表21-22。</w:t>
      </w:r>
    </w:p>
    <w:p w14:paraId="0FBD73C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七、名词解释</w:t>
      </w:r>
    </w:p>
    <w:p w14:paraId="2F5E457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79CE2F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14:paraId="0425AEF7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95986B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A00490C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3D8453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768F7B3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第二部分  2024年单位预算公开表格</w:t>
      </w:r>
    </w:p>
    <w:p w14:paraId="119AA39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1、收支总表</w:t>
      </w:r>
    </w:p>
    <w:p w14:paraId="63AD235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2、收入总表</w:t>
      </w:r>
    </w:p>
    <w:p w14:paraId="0AB3384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3、支出总表</w:t>
      </w:r>
    </w:p>
    <w:p w14:paraId="3843609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4、支出预算分类汇总表（按政府预算经济分类）</w:t>
      </w:r>
    </w:p>
    <w:p w14:paraId="43541E8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5、支出预算分类汇总表（按部门预算经济分类）</w:t>
      </w:r>
    </w:p>
    <w:p w14:paraId="072B343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6、财政拨款收支总表</w:t>
      </w:r>
    </w:p>
    <w:p w14:paraId="47EC712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7、一般公共预算支出表</w:t>
      </w:r>
    </w:p>
    <w:p w14:paraId="0B6F430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8、一般公共预算基本支出表-人员经费（工资福利支出）（按政府预算经济分类）</w:t>
      </w:r>
    </w:p>
    <w:p w14:paraId="11B7003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9、一般公共预算基本支出表-人员经费（工资福利支出）（按部门预算经济分类）</w:t>
      </w:r>
    </w:p>
    <w:p w14:paraId="578A7BB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10、一般公共预算基本支出表-人员经费（对个人和家庭的补助）（按政府预算经济分类）</w:t>
      </w:r>
    </w:p>
    <w:p w14:paraId="27AA0A9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11、一般公共预算基本支出表-人员经费（对个人和家庭的补助）（按部门预算经济分类）</w:t>
      </w:r>
    </w:p>
    <w:p w14:paraId="0709B2E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12、一般公共预算基本支出表-公用经费（商品和服务支出）（按政府预算经济分类）</w:t>
      </w:r>
    </w:p>
    <w:p w14:paraId="417C0E3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13、一般公共预算基本支出表-公用经费（商品和服务支出）（按部门预算经济分类）</w:t>
      </w:r>
    </w:p>
    <w:p w14:paraId="328643A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14、一般公共预算“三公”经费支出表</w:t>
      </w:r>
    </w:p>
    <w:p w14:paraId="158BBC9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15、政府性基金预算支出表</w:t>
      </w:r>
    </w:p>
    <w:p w14:paraId="60304F0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16、政府性基金预算支出分类汇总表（按政府预算经济分类）</w:t>
      </w:r>
    </w:p>
    <w:p w14:paraId="0EDA9A8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17、政府性基金预算支出分类汇总表（按部门预算经济分类）</w:t>
      </w:r>
    </w:p>
    <w:p w14:paraId="362B567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18、国有资本经营预算支出表</w:t>
      </w:r>
    </w:p>
    <w:p w14:paraId="044B9C5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19、财政专户管理资金预算支出表</w:t>
      </w:r>
    </w:p>
    <w:p w14:paraId="1662B57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20、专项资金预算汇总表</w:t>
      </w:r>
    </w:p>
    <w:p w14:paraId="71F340F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21、项目支出绩效目标表</w:t>
      </w:r>
    </w:p>
    <w:p w14:paraId="6B55F65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22、单位整体支出绩效目标表</w:t>
      </w:r>
    </w:p>
    <w:p w14:paraId="773730D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23、一般公共预算基本支出表</w:t>
      </w:r>
    </w:p>
    <w:p w14:paraId="059986E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注：以上单位预算公开报表中，空表表示本单位无相关收支情况。</w:t>
      </w:r>
    </w:p>
    <w:p w14:paraId="3B9473D2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F24A4"/>
    <w:rsid w:val="02104950"/>
    <w:rsid w:val="0A6D5319"/>
    <w:rsid w:val="0D2A1D10"/>
    <w:rsid w:val="13517FF7"/>
    <w:rsid w:val="1B5F527B"/>
    <w:rsid w:val="239D0AEF"/>
    <w:rsid w:val="24EA40B6"/>
    <w:rsid w:val="279B588D"/>
    <w:rsid w:val="586C5C59"/>
    <w:rsid w:val="7B7F24A4"/>
    <w:rsid w:val="FFB7B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3457</Words>
  <Characters>3825</Characters>
  <Lines>0</Lines>
  <Paragraphs>0</Paragraphs>
  <TotalTime>12</TotalTime>
  <ScaleCrop>false</ScaleCrop>
  <LinksUpToDate>false</LinksUpToDate>
  <CharactersWithSpaces>3919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2025-08-18T18:35:00Z</dcterms:created>
  <dc:creator>kylin</dc:creator>
  <cp:lastModifiedBy>音</cp:lastModifiedBy>
  <dcterms:modified xsi:type="dcterms:W3CDTF">2025-08-18T03:28:57Z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eyJoZGlkIjoiN2EzNDg1NmYzOWU5YmQyNGYxMGQ1NjNiZDNlYmY4NjUiLCJ1c2VySWQiOiIzMTAyNjc0NjQifQ==</vt:lpwstr>
  </property>
  <property fmtid="{D5CDD505-2E9C-101B-9397-08002B2CF9AE}" pid="4" name="ICV">
    <vt:lpwstr>3692D257B07F410991515BE7176E2855_12</vt:lpwstr>
  </property>
</Properties>
</file>