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2" w:line="219" w:lineRule="auto"/>
        <w:rPr>
          <w:rFonts w:ascii="黑体" w:hAnsi="黑体" w:eastAsia="黑体" w:cs="黑体"/>
          <w:b/>
          <w:bCs/>
          <w:spacing w:val="-8"/>
          <w:sz w:val="21"/>
          <w:szCs w:val="21"/>
        </w:rPr>
      </w:pPr>
      <w:r>
        <w:rPr>
          <w:rFonts w:ascii="黑体" w:hAnsi="黑体" w:eastAsia="黑体" w:cs="黑体"/>
          <w:b/>
          <w:bCs/>
          <w:spacing w:val="-8"/>
          <w:sz w:val="21"/>
          <w:szCs w:val="21"/>
        </w:rPr>
        <w:t>附件2</w:t>
      </w:r>
    </w:p>
    <w:p>
      <w:pPr>
        <w:spacing w:before="92" w:line="219" w:lineRule="auto"/>
        <w:ind w:firstLine="1050" w:firstLineChars="500"/>
        <w:rPr>
          <w:rFonts w:ascii="宋体" w:hAnsi="宋体" w:eastAsia="宋体" w:cs="宋体"/>
          <w:sz w:val="21"/>
          <w:szCs w:val="21"/>
        </w:rPr>
      </w:pPr>
      <w:r>
        <w:rPr>
          <w:rFonts w:hint="eastAsia" w:ascii="黑体" w:hAnsi="黑体" w:eastAsia="黑体" w:cs="黑体"/>
          <w:sz w:val="21"/>
          <w:szCs w:val="21"/>
          <w:lang w:val="en-US" w:eastAsia="zh-CN"/>
        </w:rPr>
        <w:t>岳阳市云溪区医疗救助</w:t>
      </w:r>
      <w:r>
        <w:rPr>
          <w:rFonts w:ascii="宋体" w:hAnsi="宋体" w:eastAsia="宋体" w:cs="宋体"/>
          <w:b/>
          <w:bCs/>
          <w:spacing w:val="34"/>
          <w:sz w:val="21"/>
          <w:szCs w:val="21"/>
        </w:rPr>
        <w:t>转移支付区域(项目)绩效</w:t>
      </w:r>
      <w:r>
        <w:rPr>
          <w:rFonts w:hint="eastAsia" w:ascii="宋体" w:hAnsi="宋体" w:eastAsia="宋体" w:cs="宋体"/>
          <w:b/>
          <w:bCs/>
          <w:spacing w:val="34"/>
          <w:sz w:val="21"/>
          <w:szCs w:val="21"/>
          <w:lang w:eastAsia="zh-CN"/>
        </w:rPr>
        <w:t>目</w:t>
      </w:r>
      <w:r>
        <w:rPr>
          <w:rFonts w:ascii="宋体" w:hAnsi="宋体" w:eastAsia="宋体" w:cs="宋体"/>
          <w:b/>
          <w:bCs/>
          <w:spacing w:val="34"/>
          <w:sz w:val="21"/>
          <w:szCs w:val="21"/>
        </w:rPr>
        <w:t>标自评表</w:t>
      </w:r>
    </w:p>
    <w:p>
      <w:pPr>
        <w:spacing w:before="81" w:line="219" w:lineRule="auto"/>
        <w:ind w:left="3558"/>
        <w:rPr>
          <w:rFonts w:ascii="宋体" w:hAnsi="宋体" w:eastAsia="宋体" w:cs="宋体"/>
          <w:sz w:val="15"/>
          <w:szCs w:val="15"/>
        </w:rPr>
      </w:pPr>
      <w:r>
        <w:rPr>
          <w:rFonts w:ascii="宋体" w:hAnsi="宋体" w:eastAsia="宋体" w:cs="宋体"/>
          <w:spacing w:val="4"/>
          <w:sz w:val="15"/>
          <w:szCs w:val="15"/>
        </w:rPr>
        <w:t>(2022年度)</w:t>
      </w:r>
    </w:p>
    <w:p>
      <w:pPr>
        <w:spacing w:line="50" w:lineRule="exact"/>
      </w:pPr>
    </w:p>
    <w:tbl>
      <w:tblPr>
        <w:tblStyle w:val="4"/>
        <w:tblW w:w="7759"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369"/>
        <w:gridCol w:w="877"/>
        <w:gridCol w:w="1520"/>
        <w:gridCol w:w="1238"/>
        <w:gridCol w:w="1166"/>
        <w:gridCol w:w="888"/>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630" w:type="dxa"/>
            <w:gridSpan w:val="3"/>
            <w:vAlign w:val="center"/>
          </w:tcPr>
          <w:p>
            <w:pPr>
              <w:spacing w:before="40" w:line="223" w:lineRule="auto"/>
              <w:ind w:left="674" w:right="277" w:hanging="590"/>
              <w:jc w:val="center"/>
              <w:rPr>
                <w:rFonts w:hint="eastAsia" w:ascii="仿宋" w:hAnsi="仿宋" w:eastAsia="仿宋" w:cs="仿宋"/>
                <w:spacing w:val="1"/>
                <w:sz w:val="18"/>
                <w:szCs w:val="18"/>
              </w:rPr>
            </w:pPr>
            <w:r>
              <w:rPr>
                <w:rFonts w:hint="eastAsia" w:ascii="仿宋" w:hAnsi="仿宋" w:eastAsia="仿宋" w:cs="仿宋"/>
                <w:spacing w:val="1"/>
                <w:sz w:val="18"/>
                <w:szCs w:val="18"/>
              </w:rPr>
              <w:t>转移支付</w:t>
            </w:r>
          </w:p>
          <w:p>
            <w:pPr>
              <w:spacing w:before="40" w:line="223" w:lineRule="auto"/>
              <w:ind w:left="674" w:right="277" w:hanging="590"/>
              <w:jc w:val="center"/>
              <w:rPr>
                <w:rFonts w:hint="eastAsia" w:ascii="仿宋" w:hAnsi="仿宋" w:eastAsia="仿宋" w:cs="仿宋"/>
                <w:sz w:val="18"/>
                <w:szCs w:val="18"/>
              </w:rPr>
            </w:pPr>
            <w:r>
              <w:rPr>
                <w:rFonts w:hint="eastAsia" w:ascii="仿宋" w:hAnsi="仿宋" w:eastAsia="仿宋" w:cs="仿宋"/>
                <w:spacing w:val="1"/>
                <w:sz w:val="18"/>
                <w:szCs w:val="18"/>
              </w:rPr>
              <w:t>(项</w:t>
            </w:r>
            <w:r>
              <w:rPr>
                <w:rFonts w:hint="eastAsia" w:ascii="仿宋" w:hAnsi="仿宋" w:eastAsia="仿宋" w:cs="仿宋"/>
                <w:spacing w:val="1"/>
                <w:sz w:val="18"/>
                <w:szCs w:val="18"/>
                <w:lang w:eastAsia="zh-CN"/>
              </w:rPr>
              <w:t>目</w:t>
            </w:r>
            <w:r>
              <w:rPr>
                <w:rFonts w:hint="eastAsia" w:ascii="仿宋" w:hAnsi="仿宋" w:eastAsia="仿宋" w:cs="仿宋"/>
                <w:spacing w:val="1"/>
                <w:sz w:val="18"/>
                <w:szCs w:val="18"/>
              </w:rPr>
              <w:t>)名</w:t>
            </w:r>
            <w:r>
              <w:rPr>
                <w:rFonts w:hint="eastAsia" w:ascii="仿宋" w:hAnsi="仿宋" w:eastAsia="仿宋" w:cs="仿宋"/>
                <w:spacing w:val="4"/>
                <w:sz w:val="18"/>
                <w:szCs w:val="18"/>
              </w:rPr>
              <w:t xml:space="preserve"> </w:t>
            </w:r>
            <w:r>
              <w:rPr>
                <w:rFonts w:hint="eastAsia" w:ascii="仿宋" w:hAnsi="仿宋" w:eastAsia="仿宋" w:cs="仿宋"/>
                <w:sz w:val="18"/>
                <w:szCs w:val="18"/>
              </w:rPr>
              <w:t>称</w:t>
            </w:r>
          </w:p>
        </w:tc>
        <w:tc>
          <w:tcPr>
            <w:tcW w:w="6129" w:type="dxa"/>
            <w:gridSpan w:val="5"/>
            <w:vAlign w:val="center"/>
          </w:tcPr>
          <w:p>
            <w:pPr>
              <w:ind w:firstLine="540" w:firstLineChars="300"/>
              <w:jc w:val="center"/>
              <w:rPr>
                <w:rFonts w:hint="eastAsia" w:ascii="仿宋" w:hAnsi="仿宋" w:eastAsia="仿宋" w:cs="仿宋"/>
                <w:sz w:val="18"/>
                <w:szCs w:val="18"/>
              </w:rPr>
            </w:pPr>
            <w:r>
              <w:rPr>
                <w:rFonts w:hint="eastAsia" w:ascii="仿宋" w:hAnsi="仿宋" w:eastAsia="仿宋" w:cs="仿宋"/>
                <w:sz w:val="18"/>
                <w:szCs w:val="18"/>
              </w:rPr>
              <w:t>医疗救助补助资金（城乡医疗救助补助资金）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630" w:type="dxa"/>
            <w:gridSpan w:val="3"/>
            <w:vAlign w:val="center"/>
          </w:tcPr>
          <w:p>
            <w:pPr>
              <w:spacing w:before="37" w:line="219" w:lineRule="auto"/>
              <w:ind w:left="294"/>
              <w:jc w:val="center"/>
              <w:rPr>
                <w:rFonts w:hint="eastAsia" w:ascii="仿宋" w:hAnsi="仿宋" w:eastAsia="仿宋" w:cs="仿宋"/>
                <w:sz w:val="18"/>
                <w:szCs w:val="18"/>
              </w:rPr>
            </w:pPr>
            <w:r>
              <w:rPr>
                <w:rFonts w:hint="eastAsia" w:ascii="仿宋" w:hAnsi="仿宋" w:eastAsia="仿宋" w:cs="仿宋"/>
                <w:spacing w:val="2"/>
                <w:sz w:val="18"/>
                <w:szCs w:val="18"/>
              </w:rPr>
              <w:t>中央主管部门</w:t>
            </w:r>
          </w:p>
        </w:tc>
        <w:tc>
          <w:tcPr>
            <w:tcW w:w="6129" w:type="dxa"/>
            <w:gridSpan w:val="5"/>
            <w:vAlign w:val="center"/>
          </w:tcPr>
          <w:p>
            <w:pPr>
              <w:spacing w:line="219"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630" w:type="dxa"/>
            <w:gridSpan w:val="3"/>
            <w:vAlign w:val="center"/>
          </w:tcPr>
          <w:p>
            <w:pPr>
              <w:spacing w:before="57" w:line="212" w:lineRule="auto"/>
              <w:ind w:left="294"/>
              <w:jc w:val="center"/>
              <w:rPr>
                <w:rFonts w:hint="eastAsia" w:ascii="仿宋" w:hAnsi="仿宋" w:eastAsia="仿宋" w:cs="仿宋"/>
                <w:sz w:val="18"/>
                <w:szCs w:val="18"/>
              </w:rPr>
            </w:pPr>
            <w:r>
              <w:rPr>
                <w:rFonts w:hint="eastAsia" w:ascii="仿宋" w:hAnsi="仿宋" w:eastAsia="仿宋" w:cs="仿宋"/>
                <w:spacing w:val="2"/>
                <w:sz w:val="18"/>
                <w:szCs w:val="18"/>
              </w:rPr>
              <w:t>地方主管部门</w:t>
            </w:r>
          </w:p>
        </w:tc>
        <w:tc>
          <w:tcPr>
            <w:tcW w:w="2758" w:type="dxa"/>
            <w:gridSpan w:val="2"/>
            <w:vAlign w:val="center"/>
          </w:tcPr>
          <w:p>
            <w:pPr>
              <w:spacing w:line="23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云溪区医疗保障局</w:t>
            </w:r>
          </w:p>
        </w:tc>
        <w:tc>
          <w:tcPr>
            <w:tcW w:w="1166" w:type="dxa"/>
            <w:vAlign w:val="center"/>
          </w:tcPr>
          <w:p>
            <w:pPr>
              <w:spacing w:before="38" w:line="219" w:lineRule="auto"/>
              <w:ind w:left="46"/>
              <w:jc w:val="center"/>
              <w:rPr>
                <w:rFonts w:hint="eastAsia" w:ascii="仿宋" w:hAnsi="仿宋" w:eastAsia="仿宋" w:cs="仿宋"/>
                <w:sz w:val="18"/>
                <w:szCs w:val="18"/>
              </w:rPr>
            </w:pPr>
            <w:r>
              <w:rPr>
                <w:rFonts w:hint="eastAsia" w:ascii="仿宋" w:hAnsi="仿宋" w:eastAsia="仿宋" w:cs="仿宋"/>
                <w:spacing w:val="-2"/>
                <w:sz w:val="18"/>
                <w:szCs w:val="18"/>
              </w:rPr>
              <w:t>资金使用单位</w:t>
            </w:r>
          </w:p>
        </w:tc>
        <w:tc>
          <w:tcPr>
            <w:tcW w:w="2205" w:type="dxa"/>
            <w:gridSpan w:val="2"/>
            <w:vAlign w:val="center"/>
          </w:tcPr>
          <w:p>
            <w:pPr>
              <w:spacing w:line="23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云溪区医疗保障事务中心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trPr>
        <w:tc>
          <w:tcPr>
            <w:tcW w:w="1630" w:type="dxa"/>
            <w:gridSpan w:val="3"/>
            <w:vMerge w:val="restart"/>
            <w:tcBorders>
              <w:bottom w:val="nil"/>
            </w:tcBorders>
            <w:vAlign w:val="center"/>
          </w:tcPr>
          <w:p>
            <w:pPr>
              <w:spacing w:line="437" w:lineRule="auto"/>
              <w:jc w:val="center"/>
              <w:rPr>
                <w:rFonts w:hint="eastAsia" w:ascii="仿宋" w:hAnsi="仿宋" w:eastAsia="仿宋" w:cs="仿宋"/>
                <w:sz w:val="18"/>
                <w:szCs w:val="18"/>
              </w:rPr>
            </w:pPr>
          </w:p>
          <w:p>
            <w:pPr>
              <w:spacing w:before="48" w:line="220" w:lineRule="auto"/>
              <w:ind w:left="294"/>
              <w:jc w:val="center"/>
              <w:rPr>
                <w:rFonts w:hint="eastAsia" w:ascii="仿宋" w:hAnsi="仿宋" w:eastAsia="仿宋" w:cs="仿宋"/>
                <w:sz w:val="18"/>
                <w:szCs w:val="18"/>
              </w:rPr>
            </w:pPr>
            <w:r>
              <w:rPr>
                <w:rFonts w:hint="eastAsia" w:ascii="仿宋" w:hAnsi="仿宋" w:eastAsia="仿宋" w:cs="仿宋"/>
                <w:spacing w:val="-2"/>
                <w:sz w:val="18"/>
                <w:szCs w:val="18"/>
              </w:rPr>
              <w:t>资金投入情况</w:t>
            </w:r>
          </w:p>
          <w:p>
            <w:pPr>
              <w:spacing w:before="31" w:line="220" w:lineRule="auto"/>
              <w:ind w:left="525"/>
              <w:jc w:val="center"/>
              <w:rPr>
                <w:rFonts w:hint="eastAsia" w:ascii="仿宋" w:hAnsi="仿宋" w:eastAsia="仿宋" w:cs="仿宋"/>
                <w:sz w:val="18"/>
                <w:szCs w:val="18"/>
              </w:rPr>
            </w:pPr>
            <w:r>
              <w:rPr>
                <w:rFonts w:hint="eastAsia" w:ascii="仿宋" w:hAnsi="仿宋" w:eastAsia="仿宋" w:cs="仿宋"/>
                <w:spacing w:val="8"/>
                <w:sz w:val="18"/>
                <w:szCs w:val="18"/>
              </w:rPr>
              <w:t>(万元)</w:t>
            </w:r>
          </w:p>
        </w:tc>
        <w:tc>
          <w:tcPr>
            <w:tcW w:w="1520" w:type="dxa"/>
            <w:vAlign w:val="center"/>
          </w:tcPr>
          <w:p>
            <w:pPr>
              <w:jc w:val="center"/>
              <w:rPr>
                <w:rFonts w:hint="eastAsia" w:ascii="仿宋" w:hAnsi="仿宋" w:eastAsia="仿宋" w:cs="仿宋"/>
                <w:sz w:val="18"/>
                <w:szCs w:val="18"/>
              </w:rPr>
            </w:pPr>
          </w:p>
        </w:tc>
        <w:tc>
          <w:tcPr>
            <w:tcW w:w="1238" w:type="dxa"/>
            <w:vAlign w:val="center"/>
          </w:tcPr>
          <w:p>
            <w:pPr>
              <w:spacing w:before="108" w:line="219" w:lineRule="auto"/>
              <w:ind w:left="124"/>
              <w:jc w:val="center"/>
              <w:rPr>
                <w:rFonts w:hint="eastAsia" w:ascii="仿宋" w:hAnsi="仿宋" w:eastAsia="仿宋" w:cs="仿宋"/>
                <w:sz w:val="18"/>
                <w:szCs w:val="18"/>
              </w:rPr>
            </w:pPr>
            <w:r>
              <w:rPr>
                <w:rFonts w:hint="eastAsia" w:ascii="仿宋" w:hAnsi="仿宋" w:eastAsia="仿宋" w:cs="仿宋"/>
                <w:spacing w:val="3"/>
                <w:sz w:val="18"/>
                <w:szCs w:val="18"/>
              </w:rPr>
              <w:t>全年预算数(A)</w:t>
            </w:r>
          </w:p>
        </w:tc>
        <w:tc>
          <w:tcPr>
            <w:tcW w:w="2054" w:type="dxa"/>
            <w:gridSpan w:val="2"/>
            <w:vAlign w:val="center"/>
          </w:tcPr>
          <w:p>
            <w:pPr>
              <w:spacing w:before="108" w:line="219" w:lineRule="auto"/>
              <w:ind w:left="416"/>
              <w:jc w:val="center"/>
              <w:rPr>
                <w:rFonts w:hint="eastAsia" w:ascii="仿宋" w:hAnsi="仿宋" w:eastAsia="仿宋" w:cs="仿宋"/>
                <w:sz w:val="18"/>
                <w:szCs w:val="18"/>
              </w:rPr>
            </w:pPr>
            <w:r>
              <w:rPr>
                <w:rFonts w:hint="eastAsia" w:ascii="仿宋" w:hAnsi="仿宋" w:eastAsia="仿宋" w:cs="仿宋"/>
                <w:spacing w:val="3"/>
                <w:sz w:val="18"/>
                <w:szCs w:val="18"/>
              </w:rPr>
              <w:t>全年执行数(B)</w:t>
            </w:r>
          </w:p>
        </w:tc>
        <w:tc>
          <w:tcPr>
            <w:tcW w:w="1317" w:type="dxa"/>
            <w:vAlign w:val="center"/>
          </w:tcPr>
          <w:p>
            <w:pPr>
              <w:spacing w:before="27" w:line="196" w:lineRule="exact"/>
              <w:ind w:left="448"/>
              <w:jc w:val="center"/>
              <w:rPr>
                <w:rFonts w:hint="eastAsia" w:ascii="仿宋" w:hAnsi="仿宋" w:eastAsia="仿宋" w:cs="仿宋"/>
                <w:sz w:val="18"/>
                <w:szCs w:val="18"/>
              </w:rPr>
            </w:pPr>
            <w:r>
              <w:rPr>
                <w:rFonts w:hint="eastAsia" w:ascii="仿宋" w:hAnsi="仿宋" w:eastAsia="仿宋" w:cs="仿宋"/>
                <w:spacing w:val="8"/>
                <w:position w:val="3"/>
                <w:sz w:val="18"/>
                <w:szCs w:val="18"/>
              </w:rPr>
              <w:t>预算执行率</w:t>
            </w:r>
          </w:p>
          <w:p>
            <w:pPr>
              <w:spacing w:line="191" w:lineRule="auto"/>
              <w:ind w:left="369"/>
              <w:jc w:val="center"/>
              <w:rPr>
                <w:rFonts w:hint="eastAsia" w:ascii="仿宋" w:hAnsi="仿宋" w:eastAsia="仿宋" w:cs="仿宋"/>
                <w:sz w:val="18"/>
                <w:szCs w:val="18"/>
              </w:rPr>
            </w:pPr>
            <w:r>
              <w:rPr>
                <w:rFonts w:hint="eastAsia" w:ascii="仿宋" w:hAnsi="仿宋" w:eastAsia="仿宋" w:cs="仿宋"/>
                <w:spacing w:val="2"/>
                <w:sz w:val="18"/>
                <w:szCs w:val="18"/>
              </w:rPr>
              <w:t>(B/A×100%)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69" w:line="210" w:lineRule="auto"/>
              <w:ind w:left="53"/>
              <w:jc w:val="center"/>
              <w:rPr>
                <w:rFonts w:hint="eastAsia" w:ascii="仿宋" w:hAnsi="仿宋" w:eastAsia="仿宋" w:cs="仿宋"/>
                <w:sz w:val="18"/>
                <w:szCs w:val="18"/>
              </w:rPr>
            </w:pPr>
            <w:r>
              <w:rPr>
                <w:rFonts w:hint="eastAsia" w:ascii="仿宋" w:hAnsi="仿宋" w:eastAsia="仿宋" w:cs="仿宋"/>
                <w:spacing w:val="10"/>
                <w:sz w:val="18"/>
                <w:szCs w:val="18"/>
              </w:rPr>
              <w:t>年度资金总额：</w:t>
            </w:r>
          </w:p>
        </w:tc>
        <w:tc>
          <w:tcPr>
            <w:tcW w:w="1238"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419.6</w:t>
            </w:r>
          </w:p>
        </w:tc>
        <w:tc>
          <w:tcPr>
            <w:tcW w:w="2054" w:type="dxa"/>
            <w:gridSpan w:val="2"/>
            <w:vAlign w:val="center"/>
          </w:tcPr>
          <w:p>
            <w:pPr>
              <w:spacing w:line="240" w:lineRule="exact"/>
              <w:jc w:val="center"/>
              <w:rPr>
                <w:rFonts w:hint="default" w:ascii="仿宋" w:hAnsi="仿宋" w:eastAsia="仿宋" w:cs="仿宋"/>
                <w:snapToGrid w:val="0"/>
                <w:color w:val="000000"/>
                <w:kern w:val="0"/>
                <w:sz w:val="18"/>
                <w:szCs w:val="18"/>
                <w:lang w:val="en-US" w:eastAsia="zh-CN"/>
              </w:rPr>
            </w:pPr>
            <w:r>
              <w:rPr>
                <w:rFonts w:hint="eastAsia" w:ascii="仿宋" w:hAnsi="仿宋" w:eastAsia="仿宋" w:cs="仿宋"/>
                <w:sz w:val="18"/>
                <w:szCs w:val="18"/>
                <w:lang w:val="en-US" w:eastAsia="zh-CN"/>
              </w:rPr>
              <w:t>419.6</w:t>
            </w:r>
          </w:p>
        </w:tc>
        <w:tc>
          <w:tcPr>
            <w:tcW w:w="1317"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39" w:line="220" w:lineRule="auto"/>
              <w:ind w:left="53"/>
              <w:jc w:val="center"/>
              <w:rPr>
                <w:rFonts w:hint="eastAsia" w:ascii="仿宋" w:hAnsi="仿宋" w:eastAsia="仿宋" w:cs="仿宋"/>
                <w:sz w:val="18"/>
                <w:szCs w:val="18"/>
              </w:rPr>
            </w:pPr>
            <w:r>
              <w:rPr>
                <w:rFonts w:hint="eastAsia" w:ascii="仿宋" w:hAnsi="仿宋" w:eastAsia="仿宋" w:cs="仿宋"/>
                <w:spacing w:val="-1"/>
                <w:sz w:val="18"/>
                <w:szCs w:val="18"/>
              </w:rPr>
              <w:t>其中：中央财政资金</w:t>
            </w:r>
          </w:p>
        </w:tc>
        <w:tc>
          <w:tcPr>
            <w:tcW w:w="1238" w:type="dxa"/>
            <w:vAlign w:val="center"/>
          </w:tcPr>
          <w:p>
            <w:pPr>
              <w:spacing w:line="229"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241.51</w:t>
            </w:r>
          </w:p>
        </w:tc>
        <w:tc>
          <w:tcPr>
            <w:tcW w:w="2054" w:type="dxa"/>
            <w:gridSpan w:val="2"/>
            <w:vAlign w:val="center"/>
          </w:tcPr>
          <w:p>
            <w:pPr>
              <w:spacing w:line="229" w:lineRule="exact"/>
              <w:jc w:val="center"/>
              <w:rPr>
                <w:rFonts w:hint="default" w:ascii="仿宋" w:hAnsi="仿宋" w:eastAsia="仿宋" w:cs="仿宋"/>
                <w:snapToGrid w:val="0"/>
                <w:color w:val="000000"/>
                <w:kern w:val="0"/>
                <w:sz w:val="18"/>
                <w:szCs w:val="18"/>
                <w:lang w:val="en-US" w:eastAsia="zh-CN"/>
              </w:rPr>
            </w:pPr>
            <w:r>
              <w:rPr>
                <w:rFonts w:hint="eastAsia" w:ascii="仿宋" w:hAnsi="仿宋" w:eastAsia="仿宋" w:cs="仿宋"/>
                <w:sz w:val="18"/>
                <w:szCs w:val="18"/>
                <w:lang w:val="en-US" w:eastAsia="zh-CN"/>
              </w:rPr>
              <w:t>241.51</w:t>
            </w:r>
          </w:p>
        </w:tc>
        <w:tc>
          <w:tcPr>
            <w:tcW w:w="1317" w:type="dxa"/>
            <w:vAlign w:val="center"/>
          </w:tcPr>
          <w:p>
            <w:pPr>
              <w:spacing w:line="229"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60" w:line="208" w:lineRule="auto"/>
              <w:ind w:left="543"/>
              <w:jc w:val="center"/>
              <w:rPr>
                <w:rFonts w:hint="eastAsia" w:ascii="仿宋" w:hAnsi="仿宋" w:eastAsia="仿宋" w:cs="仿宋"/>
                <w:sz w:val="18"/>
                <w:szCs w:val="18"/>
              </w:rPr>
            </w:pPr>
            <w:r>
              <w:rPr>
                <w:rFonts w:hint="eastAsia" w:ascii="仿宋" w:hAnsi="仿宋" w:eastAsia="仿宋" w:cs="仿宋"/>
                <w:spacing w:val="-2"/>
                <w:sz w:val="18"/>
                <w:szCs w:val="18"/>
              </w:rPr>
              <w:t>地方资金</w:t>
            </w:r>
          </w:p>
        </w:tc>
        <w:tc>
          <w:tcPr>
            <w:tcW w:w="1238" w:type="dxa"/>
            <w:vAlign w:val="center"/>
          </w:tcPr>
          <w:p>
            <w:pPr>
              <w:spacing w:line="23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177.59</w:t>
            </w:r>
          </w:p>
        </w:tc>
        <w:tc>
          <w:tcPr>
            <w:tcW w:w="2054" w:type="dxa"/>
            <w:gridSpan w:val="2"/>
            <w:vAlign w:val="center"/>
          </w:tcPr>
          <w:p>
            <w:pPr>
              <w:spacing w:line="230" w:lineRule="exact"/>
              <w:jc w:val="center"/>
              <w:rPr>
                <w:rFonts w:hint="default" w:ascii="仿宋" w:hAnsi="仿宋" w:eastAsia="仿宋" w:cs="仿宋"/>
                <w:snapToGrid w:val="0"/>
                <w:color w:val="000000"/>
                <w:kern w:val="0"/>
                <w:sz w:val="18"/>
                <w:szCs w:val="18"/>
                <w:lang w:val="en-US" w:eastAsia="zh-CN"/>
              </w:rPr>
            </w:pPr>
            <w:r>
              <w:rPr>
                <w:rFonts w:hint="eastAsia" w:ascii="仿宋" w:hAnsi="仿宋" w:eastAsia="仿宋" w:cs="仿宋"/>
                <w:sz w:val="18"/>
                <w:szCs w:val="18"/>
                <w:lang w:val="en-US" w:eastAsia="zh-CN"/>
              </w:rPr>
              <w:t>177.59</w:t>
            </w:r>
          </w:p>
        </w:tc>
        <w:tc>
          <w:tcPr>
            <w:tcW w:w="1317" w:type="dxa"/>
            <w:vAlign w:val="center"/>
          </w:tcPr>
          <w:p>
            <w:pPr>
              <w:spacing w:line="23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30" w:type="dxa"/>
            <w:gridSpan w:val="3"/>
            <w:vMerge w:val="continue"/>
            <w:tcBorders>
              <w:top w:val="nil"/>
            </w:tcBorders>
            <w:vAlign w:val="center"/>
          </w:tcPr>
          <w:p>
            <w:pPr>
              <w:jc w:val="center"/>
              <w:rPr>
                <w:rFonts w:hint="eastAsia" w:ascii="仿宋" w:hAnsi="仿宋" w:eastAsia="仿宋" w:cs="仿宋"/>
                <w:sz w:val="18"/>
                <w:szCs w:val="18"/>
              </w:rPr>
            </w:pPr>
          </w:p>
        </w:tc>
        <w:tc>
          <w:tcPr>
            <w:tcW w:w="1520" w:type="dxa"/>
            <w:vAlign w:val="center"/>
          </w:tcPr>
          <w:p>
            <w:pPr>
              <w:spacing w:before="50" w:line="220" w:lineRule="auto"/>
              <w:ind w:left="612"/>
              <w:jc w:val="center"/>
              <w:rPr>
                <w:rFonts w:hint="eastAsia" w:ascii="仿宋" w:hAnsi="仿宋" w:eastAsia="仿宋" w:cs="仿宋"/>
                <w:sz w:val="18"/>
                <w:szCs w:val="18"/>
              </w:rPr>
            </w:pPr>
            <w:r>
              <w:rPr>
                <w:rFonts w:hint="eastAsia" w:ascii="仿宋" w:hAnsi="仿宋" w:eastAsia="仿宋" w:cs="仿宋"/>
                <w:spacing w:val="-2"/>
                <w:sz w:val="18"/>
                <w:szCs w:val="18"/>
              </w:rPr>
              <w:t>其他资金</w:t>
            </w:r>
          </w:p>
        </w:tc>
        <w:tc>
          <w:tcPr>
            <w:tcW w:w="1238" w:type="dxa"/>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0.5</w:t>
            </w:r>
          </w:p>
        </w:tc>
        <w:tc>
          <w:tcPr>
            <w:tcW w:w="2054" w:type="dxa"/>
            <w:gridSpan w:val="2"/>
            <w:vAlign w:val="center"/>
          </w:tcPr>
          <w:p>
            <w:pPr>
              <w:spacing w:line="240"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0.5</w:t>
            </w:r>
          </w:p>
        </w:tc>
        <w:tc>
          <w:tcPr>
            <w:tcW w:w="1317" w:type="dxa"/>
            <w:vAlign w:val="center"/>
          </w:tcPr>
          <w:p>
            <w:pPr>
              <w:spacing w:line="24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630" w:type="dxa"/>
            <w:gridSpan w:val="3"/>
            <w:vMerge w:val="restart"/>
            <w:tcBorders>
              <w:bottom w:val="nil"/>
            </w:tcBorders>
            <w:vAlign w:val="center"/>
          </w:tcPr>
          <w:p>
            <w:pPr>
              <w:spacing w:line="275" w:lineRule="auto"/>
              <w:jc w:val="center"/>
              <w:rPr>
                <w:rFonts w:hint="eastAsia" w:ascii="仿宋" w:hAnsi="仿宋" w:eastAsia="仿宋" w:cs="仿宋"/>
                <w:sz w:val="18"/>
                <w:szCs w:val="18"/>
              </w:rPr>
            </w:pPr>
          </w:p>
          <w:p>
            <w:pPr>
              <w:spacing w:line="275" w:lineRule="auto"/>
              <w:jc w:val="center"/>
              <w:rPr>
                <w:rFonts w:hint="eastAsia" w:ascii="仿宋" w:hAnsi="仿宋" w:eastAsia="仿宋" w:cs="仿宋"/>
                <w:sz w:val="18"/>
                <w:szCs w:val="18"/>
              </w:rPr>
            </w:pPr>
          </w:p>
          <w:p>
            <w:pPr>
              <w:spacing w:line="276" w:lineRule="auto"/>
              <w:jc w:val="center"/>
              <w:rPr>
                <w:rFonts w:hint="eastAsia" w:ascii="仿宋" w:hAnsi="仿宋" w:eastAsia="仿宋" w:cs="仿宋"/>
                <w:sz w:val="18"/>
                <w:szCs w:val="18"/>
              </w:rPr>
            </w:pPr>
          </w:p>
          <w:p>
            <w:pPr>
              <w:spacing w:before="49" w:line="219" w:lineRule="auto"/>
              <w:ind w:left="294"/>
              <w:jc w:val="center"/>
              <w:rPr>
                <w:rFonts w:hint="eastAsia" w:ascii="仿宋" w:hAnsi="仿宋" w:eastAsia="仿宋" w:cs="仿宋"/>
                <w:sz w:val="18"/>
                <w:szCs w:val="18"/>
              </w:rPr>
            </w:pPr>
            <w:r>
              <w:rPr>
                <w:rFonts w:hint="eastAsia" w:ascii="仿宋" w:hAnsi="仿宋" w:eastAsia="仿宋" w:cs="仿宋"/>
                <w:spacing w:val="-2"/>
                <w:sz w:val="18"/>
                <w:szCs w:val="18"/>
              </w:rPr>
              <w:t>资金管理情况</w:t>
            </w:r>
          </w:p>
        </w:tc>
        <w:tc>
          <w:tcPr>
            <w:tcW w:w="1520" w:type="dxa"/>
            <w:vAlign w:val="center"/>
          </w:tcPr>
          <w:p>
            <w:pPr>
              <w:spacing w:line="220" w:lineRule="exact"/>
              <w:jc w:val="center"/>
              <w:rPr>
                <w:rFonts w:hint="eastAsia" w:ascii="仿宋" w:hAnsi="仿宋" w:eastAsia="仿宋" w:cs="仿宋"/>
                <w:sz w:val="18"/>
                <w:szCs w:val="18"/>
              </w:rPr>
            </w:pPr>
          </w:p>
        </w:tc>
        <w:tc>
          <w:tcPr>
            <w:tcW w:w="3292" w:type="dxa"/>
            <w:gridSpan w:val="3"/>
            <w:vAlign w:val="center"/>
          </w:tcPr>
          <w:p>
            <w:pPr>
              <w:spacing w:before="20" w:line="219" w:lineRule="auto"/>
              <w:ind w:left="1224"/>
              <w:jc w:val="both"/>
              <w:rPr>
                <w:rFonts w:hint="eastAsia" w:ascii="仿宋" w:hAnsi="仿宋" w:eastAsia="仿宋" w:cs="仿宋"/>
                <w:sz w:val="18"/>
                <w:szCs w:val="18"/>
              </w:rPr>
            </w:pPr>
            <w:r>
              <w:rPr>
                <w:rFonts w:hint="eastAsia" w:ascii="仿宋" w:hAnsi="仿宋" w:eastAsia="仿宋" w:cs="仿宋"/>
                <w:spacing w:val="4"/>
                <w:sz w:val="18"/>
                <w:szCs w:val="18"/>
              </w:rPr>
              <w:t>情况说明</w:t>
            </w:r>
          </w:p>
        </w:tc>
        <w:tc>
          <w:tcPr>
            <w:tcW w:w="1317" w:type="dxa"/>
            <w:vAlign w:val="center"/>
          </w:tcPr>
          <w:p>
            <w:pPr>
              <w:spacing w:before="40" w:line="219" w:lineRule="auto"/>
              <w:ind w:left="138"/>
              <w:jc w:val="both"/>
              <w:rPr>
                <w:rFonts w:hint="eastAsia" w:ascii="仿宋" w:hAnsi="仿宋" w:eastAsia="仿宋" w:cs="仿宋"/>
                <w:sz w:val="18"/>
                <w:szCs w:val="18"/>
              </w:rPr>
            </w:pPr>
            <w:r>
              <w:rPr>
                <w:rFonts w:hint="eastAsia" w:ascii="仿宋" w:hAnsi="仿宋" w:eastAsia="仿宋" w:cs="仿宋"/>
                <w:spacing w:val="-1"/>
                <w:sz w:val="18"/>
                <w:szCs w:val="18"/>
              </w:rPr>
              <w:t>存在问题和改进措施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69" w:line="210" w:lineRule="auto"/>
              <w:ind w:left="53"/>
              <w:jc w:val="center"/>
              <w:rPr>
                <w:rFonts w:hint="eastAsia" w:ascii="仿宋" w:hAnsi="仿宋" w:eastAsia="仿宋" w:cs="仿宋"/>
                <w:sz w:val="18"/>
                <w:szCs w:val="18"/>
              </w:rPr>
            </w:pPr>
            <w:r>
              <w:rPr>
                <w:rFonts w:hint="eastAsia" w:ascii="仿宋" w:hAnsi="仿宋" w:eastAsia="仿宋" w:cs="仿宋"/>
                <w:spacing w:val="-2"/>
                <w:sz w:val="18"/>
                <w:szCs w:val="18"/>
              </w:rPr>
              <w:t>分配科学性</w:t>
            </w:r>
          </w:p>
        </w:tc>
        <w:tc>
          <w:tcPr>
            <w:tcW w:w="3292"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snapToGrid w:val="0"/>
                <w:color w:val="000000"/>
                <w:kern w:val="0"/>
                <w:sz w:val="13"/>
                <w:szCs w:val="13"/>
                <w:u w:val="none"/>
                <w:lang w:val="en-US" w:eastAsia="zh-CN"/>
              </w:rPr>
            </w:pPr>
            <w:r>
              <w:rPr>
                <w:rFonts w:hint="eastAsia" w:ascii="仿宋_GB2312" w:hAnsi="仿宋_GB2312" w:eastAsia="仿宋_GB2312" w:cs="仿宋_GB2312"/>
                <w:b w:val="0"/>
                <w:bCs w:val="0"/>
                <w:i w:val="0"/>
                <w:iCs w:val="0"/>
                <w:snapToGrid w:val="0"/>
                <w:color w:val="000000"/>
                <w:kern w:val="0"/>
                <w:sz w:val="13"/>
                <w:szCs w:val="13"/>
                <w:u w:val="none"/>
                <w:lang w:val="en-US" w:eastAsia="zh-CN" w:bidi="ar"/>
              </w:rPr>
              <w:t>遵</w:t>
            </w:r>
            <w:r>
              <w:rPr>
                <w:rFonts w:hint="eastAsia" w:ascii="仿宋_GB2312" w:hAnsi="仿宋_GB2312" w:eastAsia="仿宋_GB2312" w:cs="仿宋_GB2312"/>
                <w:b w:val="0"/>
                <w:bCs w:val="0"/>
                <w:i w:val="0"/>
                <w:iCs w:val="0"/>
                <w:snapToGrid w:val="0"/>
                <w:color w:val="000000"/>
                <w:kern w:val="0"/>
                <w:sz w:val="16"/>
                <w:szCs w:val="16"/>
                <w:u w:val="none"/>
                <w:lang w:val="en-US" w:eastAsia="zh-CN" w:bidi="ar"/>
              </w:rPr>
              <w:t>照财政部和国家医疗保障局下达的年度总体目标和具体绩效指标</w:t>
            </w:r>
          </w:p>
        </w:tc>
        <w:tc>
          <w:tcPr>
            <w:tcW w:w="1317" w:type="dxa"/>
            <w:vAlign w:val="center"/>
          </w:tcPr>
          <w:p>
            <w:pPr>
              <w:spacing w:line="240" w:lineRule="exact"/>
              <w:jc w:val="center"/>
              <w:rPr>
                <w:rFonts w:hint="eastAsia" w:ascii="仿宋" w:hAnsi="仿宋" w:eastAsia="仿宋" w:cs="仿宋"/>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61" w:line="194" w:lineRule="auto"/>
              <w:ind w:left="53"/>
              <w:jc w:val="center"/>
              <w:rPr>
                <w:rFonts w:hint="eastAsia" w:ascii="仿宋" w:hAnsi="仿宋" w:eastAsia="仿宋" w:cs="仿宋"/>
                <w:sz w:val="18"/>
                <w:szCs w:val="18"/>
              </w:rPr>
            </w:pPr>
            <w:r>
              <w:rPr>
                <w:rFonts w:hint="eastAsia" w:ascii="仿宋" w:hAnsi="仿宋" w:eastAsia="仿宋" w:cs="仿宋"/>
                <w:spacing w:val="-2"/>
                <w:sz w:val="18"/>
                <w:szCs w:val="18"/>
              </w:rPr>
              <w:t>下达及时性</w:t>
            </w:r>
          </w:p>
        </w:tc>
        <w:tc>
          <w:tcPr>
            <w:tcW w:w="3292" w:type="dxa"/>
            <w:gridSpan w:val="3"/>
            <w:vAlign w:val="center"/>
          </w:tcPr>
          <w:p>
            <w:pPr>
              <w:spacing w:line="219" w:lineRule="exact"/>
              <w:jc w:val="cente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按规定时限分配下达资金</w:t>
            </w:r>
          </w:p>
        </w:tc>
        <w:tc>
          <w:tcPr>
            <w:tcW w:w="1317" w:type="dxa"/>
            <w:vAlign w:val="center"/>
          </w:tcPr>
          <w:p>
            <w:pPr>
              <w:spacing w:line="219"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tcBorders>
              <w:bottom w:val="single" w:color="000000" w:sz="2" w:space="0"/>
            </w:tcBorders>
            <w:vAlign w:val="center"/>
          </w:tcPr>
          <w:p>
            <w:pPr>
              <w:spacing w:before="51" w:line="219" w:lineRule="auto"/>
              <w:ind w:left="53"/>
              <w:jc w:val="center"/>
              <w:rPr>
                <w:rFonts w:hint="eastAsia" w:ascii="仿宋" w:hAnsi="仿宋" w:eastAsia="仿宋" w:cs="仿宋"/>
                <w:sz w:val="18"/>
                <w:szCs w:val="18"/>
              </w:rPr>
            </w:pPr>
            <w:r>
              <w:rPr>
                <w:rFonts w:hint="eastAsia" w:ascii="仿宋" w:hAnsi="仿宋" w:eastAsia="仿宋" w:cs="仿宋"/>
                <w:spacing w:val="-2"/>
                <w:sz w:val="18"/>
                <w:szCs w:val="18"/>
              </w:rPr>
              <w:t>拨付合规性</w:t>
            </w:r>
          </w:p>
        </w:tc>
        <w:tc>
          <w:tcPr>
            <w:tcW w:w="3292" w:type="dxa"/>
            <w:gridSpan w:val="3"/>
            <w:tcBorders>
              <w:bottom w:val="single" w:color="000000" w:sz="2" w:space="0"/>
            </w:tcBorders>
            <w:vAlign w:val="center"/>
          </w:tcPr>
          <w:p>
            <w:pPr>
              <w:spacing w:line="240" w:lineRule="exact"/>
              <w:ind w:firstLine="540" w:firstLineChars="300"/>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程序合规完整</w:t>
            </w:r>
          </w:p>
        </w:tc>
        <w:tc>
          <w:tcPr>
            <w:tcW w:w="1317" w:type="dxa"/>
            <w:tcBorders>
              <w:bottom w:val="single" w:color="000000" w:sz="2" w:space="0"/>
            </w:tcBorders>
            <w:vAlign w:val="center"/>
          </w:tcPr>
          <w:p>
            <w:pPr>
              <w:spacing w:line="24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tcBorders>
              <w:top w:val="single" w:color="000000" w:sz="2" w:space="0"/>
            </w:tcBorders>
            <w:vAlign w:val="center"/>
          </w:tcPr>
          <w:p>
            <w:pPr>
              <w:spacing w:before="46" w:line="219" w:lineRule="auto"/>
              <w:ind w:left="53"/>
              <w:jc w:val="center"/>
              <w:rPr>
                <w:rFonts w:hint="eastAsia" w:ascii="仿宋" w:hAnsi="仿宋" w:eastAsia="仿宋" w:cs="仿宋"/>
                <w:sz w:val="18"/>
                <w:szCs w:val="18"/>
              </w:rPr>
            </w:pPr>
            <w:r>
              <w:rPr>
                <w:rFonts w:hint="eastAsia" w:ascii="仿宋" w:hAnsi="仿宋" w:eastAsia="仿宋" w:cs="仿宋"/>
                <w:spacing w:val="-2"/>
                <w:sz w:val="18"/>
                <w:szCs w:val="18"/>
              </w:rPr>
              <w:t>使用规范性</w:t>
            </w:r>
          </w:p>
        </w:tc>
        <w:tc>
          <w:tcPr>
            <w:tcW w:w="3292" w:type="dxa"/>
            <w:gridSpan w:val="3"/>
            <w:tcBorders>
              <w:top w:val="single" w:color="000000" w:sz="2" w:space="0"/>
            </w:tcBorders>
            <w:vAlign w:val="center"/>
          </w:tcPr>
          <w:p>
            <w:pPr>
              <w:spacing w:line="234" w:lineRule="exact"/>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按规定使用,拨付至专户、专款专用</w:t>
            </w:r>
          </w:p>
        </w:tc>
        <w:tc>
          <w:tcPr>
            <w:tcW w:w="1317" w:type="dxa"/>
            <w:tcBorders>
              <w:top w:val="single" w:color="000000" w:sz="2" w:space="0"/>
            </w:tcBorders>
            <w:vAlign w:val="center"/>
          </w:tcPr>
          <w:p>
            <w:pPr>
              <w:spacing w:line="234"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42" w:line="219" w:lineRule="auto"/>
              <w:ind w:left="53"/>
              <w:jc w:val="center"/>
              <w:rPr>
                <w:rFonts w:hint="eastAsia" w:ascii="仿宋" w:hAnsi="仿宋" w:eastAsia="仿宋" w:cs="仿宋"/>
                <w:sz w:val="18"/>
                <w:szCs w:val="18"/>
              </w:rPr>
            </w:pPr>
            <w:r>
              <w:rPr>
                <w:rFonts w:hint="eastAsia" w:ascii="仿宋" w:hAnsi="仿宋" w:eastAsia="仿宋" w:cs="仿宋"/>
                <w:spacing w:val="-1"/>
                <w:sz w:val="18"/>
                <w:szCs w:val="18"/>
              </w:rPr>
              <w:t>执行准确性</w:t>
            </w:r>
          </w:p>
        </w:tc>
        <w:tc>
          <w:tcPr>
            <w:tcW w:w="3292" w:type="dxa"/>
            <w:gridSpan w:val="3"/>
            <w:vAlign w:val="center"/>
          </w:tcPr>
          <w:p>
            <w:pPr>
              <w:spacing w:line="220" w:lineRule="exact"/>
              <w:jc w:val="center"/>
              <w:rPr>
                <w:rFonts w:hint="eastAsia" w:ascii="仿宋" w:hAnsi="仿宋" w:eastAsia="仿宋" w:cs="仿宋"/>
                <w:sz w:val="18"/>
                <w:szCs w:val="18"/>
              </w:rPr>
            </w:pPr>
            <w:r>
              <w:rPr>
                <w:rFonts w:hint="eastAsia" w:ascii="仿宋" w:hAnsi="仿宋" w:eastAsia="仿宋" w:cs="仿宋"/>
                <w:sz w:val="18"/>
                <w:szCs w:val="18"/>
              </w:rPr>
              <w:t>符合预算管理和医疗救助补助资金管理要求</w:t>
            </w:r>
          </w:p>
        </w:tc>
        <w:tc>
          <w:tcPr>
            <w:tcW w:w="1317" w:type="dxa"/>
            <w:vAlign w:val="center"/>
          </w:tcPr>
          <w:p>
            <w:pPr>
              <w:spacing w:line="22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630" w:type="dxa"/>
            <w:gridSpan w:val="3"/>
            <w:vMerge w:val="continue"/>
            <w:tcBorders>
              <w:top w:val="nil"/>
              <w:bottom w:val="nil"/>
            </w:tcBorders>
            <w:vAlign w:val="center"/>
          </w:tcPr>
          <w:p>
            <w:pPr>
              <w:jc w:val="center"/>
              <w:rPr>
                <w:rFonts w:hint="eastAsia" w:ascii="仿宋" w:hAnsi="仿宋" w:eastAsia="仿宋" w:cs="仿宋"/>
                <w:sz w:val="18"/>
                <w:szCs w:val="18"/>
              </w:rPr>
            </w:pPr>
          </w:p>
        </w:tc>
        <w:tc>
          <w:tcPr>
            <w:tcW w:w="1520" w:type="dxa"/>
            <w:vAlign w:val="center"/>
          </w:tcPr>
          <w:p>
            <w:pPr>
              <w:spacing w:before="52" w:line="219" w:lineRule="auto"/>
              <w:ind w:left="53"/>
              <w:jc w:val="center"/>
              <w:rPr>
                <w:rFonts w:hint="eastAsia" w:ascii="仿宋" w:hAnsi="仿宋" w:eastAsia="仿宋" w:cs="仿宋"/>
                <w:sz w:val="18"/>
                <w:szCs w:val="18"/>
              </w:rPr>
            </w:pPr>
            <w:r>
              <w:rPr>
                <w:rFonts w:hint="eastAsia" w:ascii="仿宋" w:hAnsi="仿宋" w:eastAsia="仿宋" w:cs="仿宋"/>
                <w:spacing w:val="-1"/>
                <w:sz w:val="18"/>
                <w:szCs w:val="18"/>
              </w:rPr>
              <w:t>预算绩效管理情况</w:t>
            </w:r>
          </w:p>
        </w:tc>
        <w:tc>
          <w:tcPr>
            <w:tcW w:w="3292" w:type="dxa"/>
            <w:gridSpan w:val="3"/>
            <w:vAlign w:val="center"/>
          </w:tcPr>
          <w:p>
            <w:pPr>
              <w:spacing w:line="230" w:lineRule="exact"/>
              <w:jc w:val="center"/>
              <w:rPr>
                <w:rFonts w:hint="eastAsia" w:ascii="仿宋" w:hAnsi="仿宋" w:eastAsia="仿宋" w:cs="仿宋"/>
                <w:sz w:val="18"/>
                <w:szCs w:val="18"/>
              </w:rPr>
            </w:pPr>
            <w:r>
              <w:rPr>
                <w:rFonts w:hint="eastAsia" w:ascii="仿宋" w:hAnsi="仿宋" w:eastAsia="仿宋" w:cs="仿宋"/>
                <w:sz w:val="18"/>
                <w:szCs w:val="18"/>
              </w:rPr>
              <w:t>全面实现绩效管理</w:t>
            </w:r>
          </w:p>
        </w:tc>
        <w:tc>
          <w:tcPr>
            <w:tcW w:w="1317" w:type="dxa"/>
            <w:vAlign w:val="center"/>
          </w:tcPr>
          <w:p>
            <w:pPr>
              <w:spacing w:line="23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30" w:type="dxa"/>
            <w:gridSpan w:val="3"/>
            <w:vMerge w:val="continue"/>
            <w:tcBorders>
              <w:top w:val="nil"/>
            </w:tcBorders>
            <w:vAlign w:val="center"/>
          </w:tcPr>
          <w:p>
            <w:pPr>
              <w:jc w:val="center"/>
              <w:rPr>
                <w:rFonts w:hint="eastAsia" w:ascii="仿宋" w:hAnsi="仿宋" w:eastAsia="仿宋" w:cs="仿宋"/>
                <w:sz w:val="18"/>
                <w:szCs w:val="18"/>
              </w:rPr>
            </w:pPr>
          </w:p>
        </w:tc>
        <w:tc>
          <w:tcPr>
            <w:tcW w:w="1520" w:type="dxa"/>
            <w:vAlign w:val="center"/>
          </w:tcPr>
          <w:p>
            <w:pPr>
              <w:spacing w:before="52" w:line="219" w:lineRule="auto"/>
              <w:ind w:left="53"/>
              <w:jc w:val="center"/>
              <w:rPr>
                <w:rFonts w:hint="eastAsia" w:ascii="仿宋" w:hAnsi="仿宋" w:eastAsia="仿宋" w:cs="仿宋"/>
                <w:sz w:val="18"/>
                <w:szCs w:val="18"/>
              </w:rPr>
            </w:pPr>
            <w:r>
              <w:rPr>
                <w:rFonts w:hint="eastAsia" w:ascii="仿宋" w:hAnsi="仿宋" w:eastAsia="仿宋" w:cs="仿宋"/>
                <w:spacing w:val="-1"/>
                <w:sz w:val="18"/>
                <w:szCs w:val="18"/>
              </w:rPr>
              <w:t>支出责任履行情况</w:t>
            </w:r>
          </w:p>
        </w:tc>
        <w:tc>
          <w:tcPr>
            <w:tcW w:w="3292" w:type="dxa"/>
            <w:gridSpan w:val="3"/>
            <w:vAlign w:val="center"/>
          </w:tcPr>
          <w:p>
            <w:pPr>
              <w:spacing w:line="240" w:lineRule="exact"/>
              <w:jc w:val="center"/>
              <w:rPr>
                <w:rFonts w:hint="eastAsia" w:ascii="仿宋" w:hAnsi="仿宋" w:eastAsia="仿宋" w:cs="仿宋"/>
                <w:sz w:val="18"/>
                <w:szCs w:val="18"/>
              </w:rPr>
            </w:pPr>
            <w:r>
              <w:rPr>
                <w:rFonts w:hint="eastAsia" w:ascii="仿宋" w:hAnsi="仿宋" w:eastAsia="仿宋" w:cs="仿宋"/>
                <w:sz w:val="18"/>
                <w:szCs w:val="18"/>
              </w:rPr>
              <w:t>监管措施有力</w:t>
            </w:r>
          </w:p>
        </w:tc>
        <w:tc>
          <w:tcPr>
            <w:tcW w:w="1317" w:type="dxa"/>
            <w:vAlign w:val="center"/>
          </w:tcPr>
          <w:p>
            <w:pPr>
              <w:spacing w:line="24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84" w:type="dxa"/>
            <w:vMerge w:val="restart"/>
            <w:tcBorders>
              <w:bottom w:val="nil"/>
            </w:tcBorders>
            <w:vAlign w:val="center"/>
          </w:tcPr>
          <w:p>
            <w:pPr>
              <w:spacing w:before="13" w:line="217" w:lineRule="auto"/>
              <w:ind w:left="45" w:right="3" w:firstLine="19"/>
              <w:jc w:val="center"/>
              <w:rPr>
                <w:rFonts w:hint="eastAsia" w:ascii="仿宋" w:hAnsi="仿宋" w:eastAsia="仿宋" w:cs="仿宋"/>
                <w:sz w:val="18"/>
                <w:szCs w:val="18"/>
              </w:rPr>
            </w:pPr>
            <w:r>
              <w:rPr>
                <w:rFonts w:hint="eastAsia" w:ascii="仿宋" w:hAnsi="仿宋" w:eastAsia="仿宋" w:cs="仿宋"/>
                <w:spacing w:val="-5"/>
                <w:sz w:val="18"/>
                <w:szCs w:val="18"/>
              </w:rPr>
              <w:t>总体</w:t>
            </w:r>
            <w:r>
              <w:rPr>
                <w:rFonts w:hint="eastAsia" w:ascii="仿宋" w:hAnsi="仿宋" w:eastAsia="仿宋" w:cs="仿宋"/>
                <w:sz w:val="18"/>
                <w:szCs w:val="18"/>
              </w:rPr>
              <w:t xml:space="preserve"> </w:t>
            </w:r>
            <w:r>
              <w:rPr>
                <w:rFonts w:hint="eastAsia" w:ascii="仿宋" w:hAnsi="仿宋" w:eastAsia="仿宋" w:cs="仿宋"/>
                <w:spacing w:val="12"/>
                <w:sz w:val="18"/>
                <w:szCs w:val="18"/>
              </w:rPr>
              <w:t>日标</w:t>
            </w:r>
            <w:r>
              <w:rPr>
                <w:rFonts w:hint="eastAsia" w:ascii="仿宋" w:hAnsi="仿宋" w:eastAsia="仿宋" w:cs="仿宋"/>
                <w:sz w:val="18"/>
                <w:szCs w:val="18"/>
              </w:rPr>
              <w:t xml:space="preserve"> </w:t>
            </w:r>
            <w:r>
              <w:rPr>
                <w:rFonts w:hint="eastAsia" w:ascii="仿宋" w:hAnsi="仿宋" w:eastAsia="仿宋" w:cs="仿宋"/>
                <w:spacing w:val="6"/>
                <w:sz w:val="18"/>
                <w:szCs w:val="18"/>
              </w:rPr>
              <w:t>完成</w:t>
            </w:r>
            <w:r>
              <w:rPr>
                <w:rFonts w:hint="eastAsia" w:ascii="仿宋" w:hAnsi="仿宋" w:eastAsia="仿宋" w:cs="仿宋"/>
                <w:sz w:val="18"/>
                <w:szCs w:val="18"/>
              </w:rPr>
              <w:t xml:space="preserve"> </w:t>
            </w:r>
            <w:r>
              <w:rPr>
                <w:rFonts w:hint="eastAsia" w:ascii="仿宋" w:hAnsi="仿宋" w:eastAsia="仿宋" w:cs="仿宋"/>
                <w:spacing w:val="-2"/>
                <w:sz w:val="18"/>
                <w:szCs w:val="18"/>
              </w:rPr>
              <w:t>情况</w:t>
            </w:r>
          </w:p>
        </w:tc>
        <w:tc>
          <w:tcPr>
            <w:tcW w:w="4004" w:type="dxa"/>
            <w:gridSpan w:val="4"/>
            <w:vAlign w:val="center"/>
          </w:tcPr>
          <w:p>
            <w:pPr>
              <w:spacing w:before="42" w:line="219" w:lineRule="auto"/>
              <w:ind w:left="1690"/>
              <w:jc w:val="center"/>
              <w:rPr>
                <w:rFonts w:hint="eastAsia" w:ascii="仿宋" w:hAnsi="仿宋" w:eastAsia="仿宋" w:cs="仿宋"/>
                <w:sz w:val="18"/>
                <w:szCs w:val="18"/>
              </w:rPr>
            </w:pPr>
            <w:r>
              <w:rPr>
                <w:rFonts w:hint="eastAsia" w:ascii="仿宋" w:hAnsi="仿宋" w:eastAsia="仿宋" w:cs="仿宋"/>
                <w:spacing w:val="-2"/>
                <w:sz w:val="18"/>
                <w:szCs w:val="18"/>
              </w:rPr>
              <w:t>总体月标</w:t>
            </w:r>
          </w:p>
        </w:tc>
        <w:tc>
          <w:tcPr>
            <w:tcW w:w="3371" w:type="dxa"/>
            <w:gridSpan w:val="3"/>
            <w:vAlign w:val="center"/>
          </w:tcPr>
          <w:p>
            <w:pPr>
              <w:spacing w:before="42" w:line="219" w:lineRule="auto"/>
              <w:ind w:left="1076"/>
              <w:jc w:val="center"/>
              <w:rPr>
                <w:rFonts w:hint="eastAsia" w:ascii="仿宋" w:hAnsi="仿宋" w:eastAsia="仿宋" w:cs="仿宋"/>
                <w:sz w:val="18"/>
                <w:szCs w:val="18"/>
              </w:rPr>
            </w:pPr>
            <w:r>
              <w:rPr>
                <w:rFonts w:hint="eastAsia" w:ascii="仿宋" w:hAnsi="仿宋" w:eastAsia="仿宋" w:cs="仿宋"/>
                <w:spacing w:val="-1"/>
                <w:sz w:val="18"/>
                <w:szCs w:val="18"/>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84" w:type="dxa"/>
            <w:vMerge w:val="continue"/>
            <w:tcBorders>
              <w:top w:val="nil"/>
            </w:tcBorders>
            <w:vAlign w:val="center"/>
          </w:tcPr>
          <w:p>
            <w:pPr>
              <w:jc w:val="center"/>
              <w:rPr>
                <w:rFonts w:hint="eastAsia" w:ascii="仿宋" w:hAnsi="仿宋" w:eastAsia="仿宋" w:cs="仿宋"/>
                <w:sz w:val="18"/>
                <w:szCs w:val="18"/>
              </w:rPr>
            </w:pPr>
          </w:p>
        </w:tc>
        <w:tc>
          <w:tcPr>
            <w:tcW w:w="4004" w:type="dxa"/>
            <w:gridSpan w:val="4"/>
            <w:vAlign w:val="center"/>
          </w:tcPr>
          <w:p>
            <w:pPr>
              <w:jc w:val="center"/>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无月标准</w:t>
            </w:r>
          </w:p>
        </w:tc>
        <w:tc>
          <w:tcPr>
            <w:tcW w:w="3371" w:type="dxa"/>
            <w:gridSpan w:val="3"/>
            <w:vAlign w:val="center"/>
          </w:tcPr>
          <w:p>
            <w:pPr>
              <w:jc w:val="center"/>
              <w:rPr>
                <w:rFonts w:hint="eastAsia" w:ascii="仿宋" w:hAnsi="仿宋" w:eastAsia="仿宋" w:cs="仿宋"/>
                <w:sz w:val="18"/>
                <w:szCs w:val="18"/>
              </w:rPr>
            </w:pPr>
            <w:r>
              <w:rPr>
                <w:rFonts w:hint="eastAsia" w:ascii="仿宋" w:hAnsi="仿宋" w:eastAsia="仿宋" w:cs="仿宋"/>
                <w:sz w:val="18"/>
                <w:szCs w:val="18"/>
              </w:rPr>
              <w:t>目标1：将符合条件的困难群众纳入救助对象范围。</w:t>
            </w:r>
          </w:p>
          <w:p>
            <w:pPr>
              <w:jc w:val="center"/>
              <w:rPr>
                <w:rFonts w:hint="eastAsia" w:ascii="仿宋" w:hAnsi="仿宋" w:eastAsia="仿宋" w:cs="仿宋"/>
                <w:sz w:val="18"/>
                <w:szCs w:val="18"/>
              </w:rPr>
            </w:pPr>
            <w:r>
              <w:rPr>
                <w:rFonts w:hint="eastAsia" w:ascii="仿宋" w:hAnsi="仿宋" w:eastAsia="仿宋" w:cs="仿宋"/>
                <w:sz w:val="18"/>
                <w:szCs w:val="18"/>
              </w:rPr>
              <w:t>目标2：按医疗救助政策规定实施参保资助、门诊医疗救助、住院医疗救助和再救助。</w:t>
            </w:r>
          </w:p>
          <w:p>
            <w:pPr>
              <w:jc w:val="center"/>
              <w:rPr>
                <w:rFonts w:hint="eastAsia" w:ascii="仿宋" w:hAnsi="仿宋" w:eastAsia="仿宋" w:cs="仿宋"/>
                <w:sz w:val="18"/>
                <w:szCs w:val="18"/>
              </w:rPr>
            </w:pPr>
            <w:r>
              <w:rPr>
                <w:rFonts w:hint="eastAsia" w:ascii="仿宋" w:hAnsi="仿宋" w:eastAsia="仿宋" w:cs="仿宋"/>
                <w:sz w:val="18"/>
                <w:szCs w:val="18"/>
              </w:rPr>
              <w:t>目标3：充分发挥医疗救助托底保障功能，有效防范群众因病返贫致贫。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4" w:type="dxa"/>
            <w:vMerge w:val="restart"/>
            <w:tcBorders>
              <w:bottom w:val="nil"/>
            </w:tcBorders>
            <w:textDirection w:val="tbRlV"/>
            <w:vAlign w:val="center"/>
          </w:tcPr>
          <w:p>
            <w:pPr>
              <w:spacing w:before="8" w:line="217" w:lineRule="auto"/>
              <w:ind w:left="2789"/>
              <w:jc w:val="center"/>
              <w:rPr>
                <w:rFonts w:hint="eastAsia" w:ascii="仿宋" w:hAnsi="仿宋" w:eastAsia="仿宋" w:cs="仿宋"/>
                <w:sz w:val="18"/>
                <w:szCs w:val="18"/>
              </w:rPr>
            </w:pPr>
            <w:r>
              <w:rPr>
                <w:rFonts w:hint="eastAsia" w:ascii="仿宋" w:hAnsi="仿宋" w:eastAsia="仿宋" w:cs="仿宋"/>
                <w:sz w:val="18"/>
                <w:szCs w:val="18"/>
              </w:rPr>
              <w:t>绩效指标</w:t>
            </w:r>
          </w:p>
        </w:tc>
        <w:tc>
          <w:tcPr>
            <w:tcW w:w="369" w:type="dxa"/>
            <w:vAlign w:val="center"/>
          </w:tcPr>
          <w:p>
            <w:pPr>
              <w:spacing w:before="14" w:line="218" w:lineRule="auto"/>
              <w:ind w:left="9" w:right="48" w:hanging="9"/>
              <w:jc w:val="center"/>
              <w:rPr>
                <w:rFonts w:hint="eastAsia" w:ascii="仿宋" w:hAnsi="仿宋" w:eastAsia="仿宋" w:cs="仿宋"/>
                <w:sz w:val="18"/>
                <w:szCs w:val="18"/>
              </w:rPr>
            </w:pPr>
            <w:r>
              <w:rPr>
                <w:rFonts w:hint="eastAsia" w:ascii="仿宋" w:hAnsi="仿宋" w:eastAsia="仿宋" w:cs="仿宋"/>
                <w:spacing w:val="-33"/>
                <w:sz w:val="18"/>
                <w:szCs w:val="18"/>
                <w:lang w:eastAsia="zh-CN"/>
              </w:rPr>
              <w:t>一</w:t>
            </w:r>
            <w:r>
              <w:rPr>
                <w:rFonts w:hint="eastAsia" w:ascii="仿宋" w:hAnsi="仿宋" w:eastAsia="仿宋" w:cs="仿宋"/>
                <w:spacing w:val="-33"/>
                <w:sz w:val="18"/>
                <w:szCs w:val="18"/>
              </w:rPr>
              <w:t>级</w:t>
            </w:r>
            <w:r>
              <w:rPr>
                <w:rFonts w:hint="eastAsia" w:ascii="仿宋" w:hAnsi="仿宋" w:eastAsia="仿宋" w:cs="仿宋"/>
                <w:sz w:val="18"/>
                <w:szCs w:val="18"/>
              </w:rPr>
              <w:t xml:space="preserve"> </w:t>
            </w:r>
            <w:r>
              <w:rPr>
                <w:rFonts w:hint="eastAsia" w:ascii="仿宋" w:hAnsi="仿宋" w:eastAsia="仿宋" w:cs="仿宋"/>
                <w:spacing w:val="-2"/>
                <w:sz w:val="18"/>
                <w:szCs w:val="18"/>
              </w:rPr>
              <w:t>指标</w:t>
            </w:r>
          </w:p>
        </w:tc>
        <w:tc>
          <w:tcPr>
            <w:tcW w:w="877" w:type="dxa"/>
            <w:vAlign w:val="center"/>
          </w:tcPr>
          <w:p>
            <w:pPr>
              <w:spacing w:before="113" w:line="220" w:lineRule="auto"/>
              <w:ind w:left="112"/>
              <w:jc w:val="center"/>
              <w:rPr>
                <w:rFonts w:hint="eastAsia" w:ascii="仿宋" w:hAnsi="仿宋" w:eastAsia="仿宋" w:cs="仿宋"/>
                <w:sz w:val="18"/>
                <w:szCs w:val="18"/>
              </w:rPr>
            </w:pPr>
            <w:r>
              <w:rPr>
                <w:rFonts w:hint="eastAsia" w:ascii="仿宋" w:hAnsi="仿宋" w:eastAsia="仿宋" w:cs="仿宋"/>
                <w:spacing w:val="-2"/>
                <w:sz w:val="18"/>
                <w:szCs w:val="18"/>
                <w:lang w:eastAsia="zh-CN"/>
              </w:rPr>
              <w:t>二</w:t>
            </w:r>
            <w:r>
              <w:rPr>
                <w:rFonts w:hint="eastAsia" w:ascii="仿宋" w:hAnsi="仿宋" w:eastAsia="仿宋" w:cs="仿宋"/>
                <w:spacing w:val="-2"/>
                <w:sz w:val="18"/>
                <w:szCs w:val="18"/>
              </w:rPr>
              <w:t>级指标</w:t>
            </w:r>
          </w:p>
        </w:tc>
        <w:tc>
          <w:tcPr>
            <w:tcW w:w="2758" w:type="dxa"/>
            <w:gridSpan w:val="2"/>
            <w:vAlign w:val="center"/>
          </w:tcPr>
          <w:p>
            <w:pPr>
              <w:spacing w:before="113" w:line="220" w:lineRule="auto"/>
              <w:ind w:left="1132"/>
              <w:jc w:val="center"/>
              <w:rPr>
                <w:rFonts w:hint="eastAsia" w:ascii="仿宋" w:hAnsi="仿宋" w:eastAsia="仿宋" w:cs="仿宋"/>
                <w:sz w:val="18"/>
                <w:szCs w:val="18"/>
              </w:rPr>
            </w:pPr>
            <w:r>
              <w:rPr>
                <w:rFonts w:hint="eastAsia" w:ascii="仿宋" w:hAnsi="仿宋" w:eastAsia="仿宋" w:cs="仿宋"/>
                <w:spacing w:val="-2"/>
                <w:sz w:val="18"/>
                <w:szCs w:val="18"/>
              </w:rPr>
              <w:t>三级指标</w:t>
            </w:r>
          </w:p>
        </w:tc>
        <w:tc>
          <w:tcPr>
            <w:tcW w:w="1166" w:type="dxa"/>
            <w:vAlign w:val="center"/>
          </w:tcPr>
          <w:p>
            <w:pPr>
              <w:spacing w:before="113" w:line="219" w:lineRule="auto"/>
              <w:ind w:left="266"/>
              <w:jc w:val="center"/>
              <w:rPr>
                <w:rFonts w:hint="eastAsia" w:ascii="仿宋" w:hAnsi="仿宋" w:eastAsia="仿宋" w:cs="仿宋"/>
                <w:sz w:val="18"/>
                <w:szCs w:val="18"/>
              </w:rPr>
            </w:pPr>
            <w:r>
              <w:rPr>
                <w:rFonts w:hint="eastAsia" w:ascii="仿宋" w:hAnsi="仿宋" w:eastAsia="仿宋" w:cs="仿宋"/>
                <w:spacing w:val="-2"/>
                <w:sz w:val="18"/>
                <w:szCs w:val="18"/>
              </w:rPr>
              <w:t>指标值</w:t>
            </w:r>
          </w:p>
        </w:tc>
        <w:tc>
          <w:tcPr>
            <w:tcW w:w="888" w:type="dxa"/>
            <w:vAlign w:val="top"/>
          </w:tcPr>
          <w:p>
            <w:pPr>
              <w:spacing w:before="12" w:line="222" w:lineRule="auto"/>
              <w:ind w:left="286" w:hanging="219"/>
              <w:jc w:val="both"/>
              <w:rPr>
                <w:rFonts w:hint="eastAsia" w:ascii="仿宋" w:hAnsi="仿宋" w:eastAsia="仿宋" w:cs="仿宋"/>
                <w:sz w:val="18"/>
                <w:szCs w:val="18"/>
              </w:rPr>
            </w:pPr>
            <w:r>
              <w:rPr>
                <w:rFonts w:hint="eastAsia" w:ascii="仿宋" w:hAnsi="仿宋" w:eastAsia="仿宋" w:cs="仿宋"/>
                <w:spacing w:val="8"/>
                <w:sz w:val="18"/>
                <w:szCs w:val="18"/>
              </w:rPr>
              <w:t>全年实际完</w:t>
            </w:r>
            <w:r>
              <w:rPr>
                <w:rFonts w:hint="eastAsia" w:ascii="仿宋" w:hAnsi="仿宋" w:eastAsia="仿宋" w:cs="仿宋"/>
                <w:spacing w:val="5"/>
                <w:sz w:val="18"/>
                <w:szCs w:val="18"/>
              </w:rPr>
              <w:t>成值</w:t>
            </w:r>
          </w:p>
        </w:tc>
        <w:tc>
          <w:tcPr>
            <w:tcW w:w="1317" w:type="dxa"/>
            <w:vAlign w:val="center"/>
          </w:tcPr>
          <w:p>
            <w:pPr>
              <w:spacing w:before="112" w:line="233" w:lineRule="auto"/>
              <w:ind w:left="78"/>
              <w:jc w:val="center"/>
              <w:rPr>
                <w:rFonts w:hint="eastAsia" w:ascii="仿宋" w:hAnsi="仿宋" w:eastAsia="仿宋" w:cs="仿宋"/>
                <w:sz w:val="18"/>
                <w:szCs w:val="18"/>
              </w:rPr>
            </w:pPr>
            <w:r>
              <w:rPr>
                <w:rFonts w:hint="eastAsia" w:ascii="仿宋" w:hAnsi="仿宋" w:eastAsia="仿宋" w:cs="仿宋"/>
                <w:spacing w:val="6"/>
                <w:sz w:val="18"/>
                <w:szCs w:val="18"/>
              </w:rPr>
              <w:t>未完成原因和改进措施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restart"/>
            <w:tcBorders>
              <w:bottom w:val="nil"/>
            </w:tcBorders>
            <w:textDirection w:val="tbRlV"/>
            <w:vAlign w:val="center"/>
          </w:tcPr>
          <w:p>
            <w:pPr>
              <w:spacing w:before="108" w:line="216" w:lineRule="auto"/>
              <w:ind w:left="950"/>
              <w:jc w:val="center"/>
              <w:rPr>
                <w:rFonts w:hint="eastAsia" w:ascii="仿宋" w:hAnsi="仿宋" w:eastAsia="仿宋" w:cs="仿宋"/>
                <w:sz w:val="18"/>
                <w:szCs w:val="18"/>
              </w:rPr>
            </w:pPr>
            <w:r>
              <w:rPr>
                <w:rFonts w:hint="eastAsia" w:ascii="仿宋" w:hAnsi="仿宋" w:eastAsia="仿宋" w:cs="仿宋"/>
                <w:sz w:val="18"/>
                <w:szCs w:val="18"/>
              </w:rPr>
              <w:t>产出指标</w:t>
            </w:r>
          </w:p>
        </w:tc>
        <w:tc>
          <w:tcPr>
            <w:tcW w:w="877" w:type="dxa"/>
            <w:tcBorders>
              <w:bottom w:val="nil"/>
            </w:tcBorders>
            <w:vAlign w:val="center"/>
          </w:tcPr>
          <w:p>
            <w:pPr>
              <w:spacing w:before="214" w:line="219" w:lineRule="auto"/>
              <w:ind w:left="112"/>
              <w:jc w:val="center"/>
              <w:rPr>
                <w:rFonts w:hint="eastAsia" w:ascii="仿宋" w:hAnsi="仿宋" w:eastAsia="仿宋" w:cs="仿宋"/>
                <w:sz w:val="18"/>
                <w:szCs w:val="18"/>
              </w:rPr>
            </w:pPr>
            <w:r>
              <w:rPr>
                <w:rFonts w:hint="eastAsia" w:ascii="仿宋" w:hAnsi="仿宋" w:eastAsia="仿宋" w:cs="仿宋"/>
                <w:spacing w:val="-2"/>
                <w:sz w:val="18"/>
                <w:szCs w:val="18"/>
              </w:rPr>
              <w:t>数量指标</w:t>
            </w:r>
          </w:p>
        </w:tc>
        <w:tc>
          <w:tcPr>
            <w:tcW w:w="2758" w:type="dxa"/>
            <w:gridSpan w:val="2"/>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医疗救助对象人次规模</w:t>
            </w:r>
          </w:p>
        </w:tc>
        <w:tc>
          <w:tcPr>
            <w:tcW w:w="1166"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符合救助条件的对象按规定纳入救助范围</w:t>
            </w:r>
          </w:p>
        </w:tc>
        <w:tc>
          <w:tcPr>
            <w:tcW w:w="888"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4830</w:t>
            </w: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restart"/>
            <w:tcBorders>
              <w:bottom w:val="nil"/>
            </w:tcBorders>
            <w:vAlign w:val="center"/>
          </w:tcPr>
          <w:p>
            <w:pPr>
              <w:spacing w:before="224" w:line="220" w:lineRule="auto"/>
              <w:ind w:left="112"/>
              <w:jc w:val="center"/>
              <w:rPr>
                <w:rFonts w:hint="eastAsia" w:ascii="仿宋" w:hAnsi="仿宋" w:eastAsia="仿宋" w:cs="仿宋"/>
                <w:sz w:val="18"/>
                <w:szCs w:val="18"/>
              </w:rPr>
            </w:pPr>
            <w:r>
              <w:rPr>
                <w:rFonts w:hint="eastAsia" w:ascii="仿宋" w:hAnsi="仿宋" w:eastAsia="仿宋" w:cs="仿宋"/>
                <w:spacing w:val="-2"/>
                <w:sz w:val="18"/>
                <w:szCs w:val="18"/>
              </w:rPr>
              <w:t>质量指标</w:t>
            </w:r>
          </w:p>
        </w:tc>
        <w:tc>
          <w:tcPr>
            <w:tcW w:w="2758" w:type="dxa"/>
            <w:gridSpan w:val="2"/>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重点救助对象政策范围内个人自付费用年度限额内住院救助比例</w:t>
            </w:r>
          </w:p>
        </w:tc>
        <w:tc>
          <w:tcPr>
            <w:tcW w:w="1166"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≥70%</w:t>
            </w:r>
          </w:p>
        </w:tc>
        <w:tc>
          <w:tcPr>
            <w:tcW w:w="888"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76.5%</w:t>
            </w: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bottom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符合资助条件的农村低收入人口资助参保政策覆盖率</w:t>
            </w:r>
          </w:p>
        </w:tc>
        <w:tc>
          <w:tcPr>
            <w:tcW w:w="1166"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≥99%</w:t>
            </w:r>
          </w:p>
        </w:tc>
        <w:tc>
          <w:tcPr>
            <w:tcW w:w="888"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100%</w:t>
            </w: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tcBorders>
              <w:bottom w:val="nil"/>
            </w:tcBorders>
            <w:vAlign w:val="center"/>
          </w:tcPr>
          <w:p>
            <w:pPr>
              <w:spacing w:before="214" w:line="220" w:lineRule="auto"/>
              <w:ind w:left="112"/>
              <w:jc w:val="center"/>
              <w:rPr>
                <w:rFonts w:hint="eastAsia" w:ascii="仿宋" w:hAnsi="仿宋" w:eastAsia="仿宋" w:cs="仿宋"/>
                <w:sz w:val="18"/>
                <w:szCs w:val="18"/>
              </w:rPr>
            </w:pPr>
            <w:r>
              <w:rPr>
                <w:rFonts w:hint="eastAsia" w:ascii="仿宋" w:hAnsi="仿宋" w:eastAsia="仿宋" w:cs="仿宋"/>
                <w:spacing w:val="-3"/>
                <w:sz w:val="18"/>
                <w:szCs w:val="18"/>
              </w:rPr>
              <w:t>时效指标</w:t>
            </w:r>
          </w:p>
        </w:tc>
        <w:tc>
          <w:tcPr>
            <w:tcW w:w="2758" w:type="dxa"/>
            <w:gridSpan w:val="2"/>
            <w:vAlign w:val="center"/>
          </w:tcPr>
          <w:p>
            <w:pPr>
              <w:spacing w:line="179" w:lineRule="exact"/>
              <w:jc w:val="center"/>
              <w:rPr>
                <w:rFonts w:hint="eastAsia" w:ascii="仿宋" w:hAnsi="仿宋" w:eastAsia="仿宋" w:cs="仿宋"/>
                <w:sz w:val="18"/>
                <w:szCs w:val="18"/>
              </w:rPr>
            </w:pPr>
            <w:r>
              <w:rPr>
                <w:rFonts w:hint="eastAsia" w:ascii="仿宋" w:hAnsi="仿宋" w:eastAsia="仿宋" w:cs="仿宋"/>
                <w:sz w:val="18"/>
                <w:szCs w:val="18"/>
              </w:rPr>
              <w:t>市域内“一站式”即时结算覆盖率</w:t>
            </w:r>
          </w:p>
        </w:tc>
        <w:tc>
          <w:tcPr>
            <w:tcW w:w="1166" w:type="dxa"/>
            <w:vAlign w:val="center"/>
          </w:tcPr>
          <w:p>
            <w:pPr>
              <w:spacing w:line="179" w:lineRule="exact"/>
              <w:jc w:val="center"/>
              <w:rPr>
                <w:rFonts w:hint="eastAsia" w:ascii="仿宋" w:hAnsi="仿宋" w:eastAsia="仿宋" w:cs="仿宋"/>
                <w:sz w:val="18"/>
                <w:szCs w:val="18"/>
              </w:rPr>
            </w:pPr>
            <w:r>
              <w:rPr>
                <w:rFonts w:hint="eastAsia" w:ascii="仿宋" w:hAnsi="仿宋" w:eastAsia="仿宋" w:cs="仿宋"/>
                <w:sz w:val="18"/>
                <w:szCs w:val="18"/>
              </w:rPr>
              <w:t>不低于上年</w:t>
            </w:r>
          </w:p>
        </w:tc>
        <w:tc>
          <w:tcPr>
            <w:tcW w:w="888" w:type="dxa"/>
            <w:vAlign w:val="center"/>
          </w:tcPr>
          <w:p>
            <w:pPr>
              <w:spacing w:line="179" w:lineRule="exact"/>
              <w:jc w:val="center"/>
              <w:rPr>
                <w:rFonts w:hint="eastAsia" w:ascii="仿宋" w:hAnsi="仿宋" w:eastAsia="仿宋" w:cs="仿宋"/>
                <w:sz w:val="18"/>
                <w:szCs w:val="18"/>
              </w:rPr>
            </w:pPr>
            <w:r>
              <w:rPr>
                <w:rFonts w:hint="eastAsia" w:ascii="仿宋" w:hAnsi="仿宋" w:eastAsia="仿宋" w:cs="仿宋"/>
                <w:sz w:val="18"/>
                <w:szCs w:val="18"/>
              </w:rPr>
              <w:t>不低于上年</w:t>
            </w:r>
          </w:p>
        </w:tc>
        <w:tc>
          <w:tcPr>
            <w:tcW w:w="1317" w:type="dxa"/>
            <w:vAlign w:val="center"/>
          </w:tcPr>
          <w:p>
            <w:pPr>
              <w:spacing w:line="179"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tcBorders>
              <w:top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79" w:lineRule="exact"/>
              <w:jc w:val="center"/>
              <w:rPr>
                <w:rFonts w:hint="eastAsia" w:ascii="仿宋" w:hAnsi="仿宋" w:eastAsia="仿宋" w:cs="仿宋"/>
                <w:sz w:val="18"/>
                <w:szCs w:val="18"/>
              </w:rPr>
            </w:pPr>
          </w:p>
        </w:tc>
        <w:tc>
          <w:tcPr>
            <w:tcW w:w="1166" w:type="dxa"/>
            <w:vAlign w:val="center"/>
          </w:tcPr>
          <w:p>
            <w:pPr>
              <w:spacing w:line="179" w:lineRule="exact"/>
              <w:jc w:val="center"/>
              <w:rPr>
                <w:rFonts w:hint="eastAsia" w:ascii="仿宋" w:hAnsi="仿宋" w:eastAsia="仿宋" w:cs="仿宋"/>
                <w:sz w:val="18"/>
                <w:szCs w:val="18"/>
              </w:rPr>
            </w:pPr>
          </w:p>
        </w:tc>
        <w:tc>
          <w:tcPr>
            <w:tcW w:w="888" w:type="dxa"/>
            <w:vAlign w:val="center"/>
          </w:tcPr>
          <w:p>
            <w:pPr>
              <w:spacing w:line="179" w:lineRule="exact"/>
              <w:jc w:val="center"/>
              <w:rPr>
                <w:rFonts w:hint="eastAsia" w:ascii="仿宋" w:hAnsi="仿宋" w:eastAsia="仿宋" w:cs="仿宋"/>
                <w:sz w:val="18"/>
                <w:szCs w:val="18"/>
              </w:rPr>
            </w:pPr>
          </w:p>
        </w:tc>
        <w:tc>
          <w:tcPr>
            <w:tcW w:w="1317" w:type="dxa"/>
            <w:vAlign w:val="center"/>
          </w:tcPr>
          <w:p>
            <w:pPr>
              <w:spacing w:line="179"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restart"/>
            <w:tcBorders>
              <w:bottom w:val="nil"/>
            </w:tcBorders>
            <w:vAlign w:val="center"/>
          </w:tcPr>
          <w:p>
            <w:pPr>
              <w:spacing w:before="126" w:line="215" w:lineRule="auto"/>
              <w:ind w:left="221" w:right="44" w:hanging="109"/>
              <w:jc w:val="center"/>
              <w:rPr>
                <w:rFonts w:hint="eastAsia" w:ascii="仿宋" w:hAnsi="仿宋" w:eastAsia="仿宋" w:cs="仿宋"/>
                <w:sz w:val="18"/>
                <w:szCs w:val="18"/>
              </w:rPr>
            </w:pPr>
            <w:r>
              <w:rPr>
                <w:rFonts w:hint="eastAsia" w:ascii="仿宋" w:hAnsi="仿宋" w:eastAsia="仿宋" w:cs="仿宋"/>
                <w:spacing w:val="-2"/>
                <w:sz w:val="18"/>
                <w:szCs w:val="18"/>
              </w:rPr>
              <w:t>社会效益</w:t>
            </w:r>
            <w:r>
              <w:rPr>
                <w:rFonts w:hint="eastAsia" w:ascii="仿宋" w:hAnsi="仿宋" w:eastAsia="仿宋" w:cs="仿宋"/>
                <w:sz w:val="18"/>
                <w:szCs w:val="18"/>
              </w:rPr>
              <w:t xml:space="preserve"> </w:t>
            </w:r>
            <w:r>
              <w:rPr>
                <w:rFonts w:hint="eastAsia" w:ascii="仿宋" w:hAnsi="仿宋" w:eastAsia="仿宋" w:cs="仿宋"/>
                <w:spacing w:val="-2"/>
                <w:sz w:val="18"/>
                <w:szCs w:val="18"/>
              </w:rPr>
              <w:t>指标</w:t>
            </w:r>
          </w:p>
        </w:tc>
        <w:tc>
          <w:tcPr>
            <w:tcW w:w="2758" w:type="dxa"/>
            <w:gridSpan w:val="2"/>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医疗救助对象覆盖范围</w:t>
            </w:r>
          </w:p>
        </w:tc>
        <w:tc>
          <w:tcPr>
            <w:tcW w:w="1166"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稳步拓展</w:t>
            </w:r>
          </w:p>
        </w:tc>
        <w:tc>
          <w:tcPr>
            <w:tcW w:w="888"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稳步拓展</w:t>
            </w: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bottom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城乡医疗救助政策知晓率</w:t>
            </w:r>
          </w:p>
        </w:tc>
        <w:tc>
          <w:tcPr>
            <w:tcW w:w="1166"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≥80%</w:t>
            </w:r>
          </w:p>
        </w:tc>
        <w:tc>
          <w:tcPr>
            <w:tcW w:w="888"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100%</w:t>
            </w: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困难群众看病就医方便程度</w:t>
            </w:r>
          </w:p>
        </w:tc>
        <w:tc>
          <w:tcPr>
            <w:tcW w:w="1166"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明显提高</w:t>
            </w:r>
          </w:p>
        </w:tc>
        <w:tc>
          <w:tcPr>
            <w:tcW w:w="888"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明显提高</w:t>
            </w: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restart"/>
            <w:tcBorders>
              <w:bottom w:val="nil"/>
            </w:tcBorders>
            <w:vAlign w:val="center"/>
          </w:tcPr>
          <w:p>
            <w:pPr>
              <w:spacing w:before="116" w:line="227" w:lineRule="auto"/>
              <w:ind w:left="212" w:right="44" w:hanging="100"/>
              <w:jc w:val="center"/>
              <w:rPr>
                <w:rFonts w:hint="eastAsia" w:ascii="仿宋" w:hAnsi="仿宋" w:eastAsia="仿宋" w:cs="仿宋"/>
                <w:sz w:val="18"/>
                <w:szCs w:val="18"/>
              </w:rPr>
            </w:pPr>
            <w:r>
              <w:rPr>
                <w:rFonts w:hint="eastAsia" w:ascii="仿宋" w:hAnsi="仿宋" w:eastAsia="仿宋" w:cs="仿宋"/>
                <w:spacing w:val="-2"/>
                <w:sz w:val="18"/>
                <w:szCs w:val="18"/>
              </w:rPr>
              <w:t>生态效益</w:t>
            </w:r>
            <w:r>
              <w:rPr>
                <w:rFonts w:hint="eastAsia" w:ascii="仿宋" w:hAnsi="仿宋" w:eastAsia="仿宋" w:cs="仿宋"/>
                <w:sz w:val="18"/>
                <w:szCs w:val="18"/>
              </w:rPr>
              <w:t xml:space="preserve"> </w:t>
            </w:r>
            <w:r>
              <w:rPr>
                <w:rFonts w:hint="eastAsia" w:ascii="仿宋" w:hAnsi="仿宋" w:eastAsia="仿宋" w:cs="仿宋"/>
                <w:spacing w:val="-2"/>
                <w:sz w:val="18"/>
                <w:szCs w:val="18"/>
              </w:rPr>
              <w:t>指标</w:t>
            </w:r>
          </w:p>
        </w:tc>
        <w:tc>
          <w:tcPr>
            <w:tcW w:w="2758" w:type="dxa"/>
            <w:gridSpan w:val="2"/>
            <w:vAlign w:val="center"/>
          </w:tcPr>
          <w:p>
            <w:pPr>
              <w:spacing w:line="180" w:lineRule="exact"/>
              <w:jc w:val="center"/>
              <w:rPr>
                <w:rFonts w:hint="eastAsia" w:ascii="仿宋" w:hAnsi="仿宋" w:eastAsia="仿宋" w:cs="仿宋"/>
                <w:sz w:val="18"/>
                <w:szCs w:val="18"/>
              </w:rPr>
            </w:pPr>
          </w:p>
        </w:tc>
        <w:tc>
          <w:tcPr>
            <w:tcW w:w="1166" w:type="dxa"/>
            <w:vAlign w:val="center"/>
          </w:tcPr>
          <w:p>
            <w:pPr>
              <w:spacing w:line="180" w:lineRule="exact"/>
              <w:jc w:val="center"/>
              <w:rPr>
                <w:rFonts w:hint="eastAsia" w:ascii="仿宋" w:hAnsi="仿宋" w:eastAsia="仿宋" w:cs="仿宋"/>
                <w:sz w:val="18"/>
                <w:szCs w:val="18"/>
              </w:rPr>
            </w:pPr>
          </w:p>
        </w:tc>
        <w:tc>
          <w:tcPr>
            <w:tcW w:w="888" w:type="dxa"/>
            <w:vAlign w:val="center"/>
          </w:tcPr>
          <w:p>
            <w:pPr>
              <w:spacing w:line="180" w:lineRule="exact"/>
              <w:jc w:val="center"/>
              <w:rPr>
                <w:rFonts w:hint="eastAsia" w:ascii="仿宋" w:hAnsi="仿宋" w:eastAsia="仿宋" w:cs="仿宋"/>
                <w:sz w:val="18"/>
                <w:szCs w:val="18"/>
              </w:rPr>
            </w:pP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bottom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p>
        </w:tc>
        <w:tc>
          <w:tcPr>
            <w:tcW w:w="1166" w:type="dxa"/>
            <w:vAlign w:val="center"/>
          </w:tcPr>
          <w:p>
            <w:pPr>
              <w:spacing w:line="180" w:lineRule="exact"/>
              <w:jc w:val="center"/>
              <w:rPr>
                <w:rFonts w:hint="eastAsia" w:ascii="仿宋" w:hAnsi="仿宋" w:eastAsia="仿宋" w:cs="仿宋"/>
                <w:sz w:val="18"/>
                <w:szCs w:val="18"/>
              </w:rPr>
            </w:pPr>
          </w:p>
        </w:tc>
        <w:tc>
          <w:tcPr>
            <w:tcW w:w="888" w:type="dxa"/>
            <w:vAlign w:val="center"/>
          </w:tcPr>
          <w:p>
            <w:pPr>
              <w:spacing w:line="180" w:lineRule="exact"/>
              <w:jc w:val="center"/>
              <w:rPr>
                <w:rFonts w:hint="eastAsia" w:ascii="仿宋" w:hAnsi="仿宋" w:eastAsia="仿宋" w:cs="仿宋"/>
                <w:sz w:val="18"/>
                <w:szCs w:val="18"/>
              </w:rPr>
            </w:pP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p>
        </w:tc>
        <w:tc>
          <w:tcPr>
            <w:tcW w:w="1166" w:type="dxa"/>
            <w:vAlign w:val="center"/>
          </w:tcPr>
          <w:p>
            <w:pPr>
              <w:spacing w:line="180" w:lineRule="exact"/>
              <w:jc w:val="center"/>
              <w:rPr>
                <w:rFonts w:hint="eastAsia" w:ascii="仿宋" w:hAnsi="仿宋" w:eastAsia="仿宋" w:cs="仿宋"/>
                <w:sz w:val="18"/>
                <w:szCs w:val="18"/>
              </w:rPr>
            </w:pPr>
          </w:p>
        </w:tc>
        <w:tc>
          <w:tcPr>
            <w:tcW w:w="888" w:type="dxa"/>
            <w:vAlign w:val="center"/>
          </w:tcPr>
          <w:p>
            <w:pPr>
              <w:spacing w:line="180" w:lineRule="exact"/>
              <w:jc w:val="center"/>
              <w:rPr>
                <w:rFonts w:hint="eastAsia" w:ascii="仿宋" w:hAnsi="仿宋" w:eastAsia="仿宋" w:cs="仿宋"/>
                <w:sz w:val="18"/>
                <w:szCs w:val="18"/>
              </w:rPr>
            </w:pP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restart"/>
            <w:tcBorders>
              <w:bottom w:val="nil"/>
            </w:tcBorders>
            <w:vAlign w:val="center"/>
          </w:tcPr>
          <w:p>
            <w:pPr>
              <w:spacing w:before="115"/>
              <w:ind w:left="152" w:right="44" w:hanging="40"/>
              <w:jc w:val="center"/>
              <w:rPr>
                <w:rFonts w:hint="eastAsia" w:ascii="仿宋" w:hAnsi="仿宋" w:eastAsia="仿宋" w:cs="仿宋"/>
                <w:sz w:val="18"/>
                <w:szCs w:val="18"/>
              </w:rPr>
            </w:pPr>
            <w:r>
              <w:rPr>
                <w:rFonts w:hint="eastAsia" w:ascii="仿宋" w:hAnsi="仿宋" w:eastAsia="仿宋" w:cs="仿宋"/>
                <w:spacing w:val="-2"/>
                <w:sz w:val="18"/>
                <w:szCs w:val="18"/>
              </w:rPr>
              <w:t>可持续影</w:t>
            </w:r>
            <w:r>
              <w:rPr>
                <w:rFonts w:hint="eastAsia" w:ascii="仿宋" w:hAnsi="仿宋" w:eastAsia="仿宋" w:cs="仿宋"/>
                <w:sz w:val="18"/>
                <w:szCs w:val="18"/>
              </w:rPr>
              <w:t xml:space="preserve"> </w:t>
            </w:r>
            <w:r>
              <w:rPr>
                <w:rFonts w:hint="eastAsia" w:ascii="仿宋" w:hAnsi="仿宋" w:eastAsia="仿宋" w:cs="仿宋"/>
                <w:spacing w:val="-3"/>
                <w:sz w:val="18"/>
                <w:szCs w:val="18"/>
              </w:rPr>
              <w:t>响指标</w:t>
            </w:r>
          </w:p>
        </w:tc>
        <w:tc>
          <w:tcPr>
            <w:tcW w:w="2758" w:type="dxa"/>
            <w:gridSpan w:val="2"/>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rPr>
              <w:t>对健全社会救助体系的影响</w:t>
            </w:r>
          </w:p>
        </w:tc>
        <w:tc>
          <w:tcPr>
            <w:tcW w:w="1166" w:type="dxa"/>
            <w:vAlign w:val="center"/>
          </w:tcPr>
          <w:p>
            <w:pPr>
              <w:spacing w:line="19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成效明显</w:t>
            </w:r>
          </w:p>
        </w:tc>
        <w:tc>
          <w:tcPr>
            <w:tcW w:w="888" w:type="dxa"/>
            <w:vAlign w:val="center"/>
          </w:tcPr>
          <w:p>
            <w:pPr>
              <w:spacing w:line="190" w:lineRule="exact"/>
              <w:jc w:val="center"/>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成效明显</w:t>
            </w:r>
          </w:p>
        </w:tc>
        <w:tc>
          <w:tcPr>
            <w:tcW w:w="1317" w:type="dxa"/>
            <w:vAlign w:val="center"/>
          </w:tcPr>
          <w:p>
            <w:pPr>
              <w:spacing w:line="190" w:lineRule="exact"/>
              <w:jc w:val="center"/>
              <w:rPr>
                <w:rFonts w:hint="eastAsia" w:ascii="仿宋_GB2312" w:hAnsi="仿宋_GB2312" w:eastAsia="仿宋_GB2312" w:cs="仿宋_GB2312"/>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bottom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对健全医疗保障制度体系的作用</w:t>
            </w:r>
          </w:p>
        </w:tc>
        <w:tc>
          <w:tcPr>
            <w:tcW w:w="1166" w:type="dxa"/>
            <w:vAlign w:val="center"/>
          </w:tcPr>
          <w:p>
            <w:pPr>
              <w:spacing w:line="180" w:lineRule="exact"/>
              <w:jc w:val="center"/>
              <w:rPr>
                <w:rFonts w:hint="eastAsia" w:ascii="仿宋_GB2312" w:hAnsi="仿宋_GB2312" w:eastAsia="仿宋_GB2312" w:cs="仿宋_GB2312"/>
                <w:b w:val="0"/>
                <w:bCs w:val="0"/>
                <w:sz w:val="16"/>
                <w:szCs w:val="16"/>
              </w:rPr>
            </w:pPr>
            <w:r>
              <w:rPr>
                <w:rFonts w:hint="eastAsia" w:ascii="仿宋_GB2312" w:hAnsi="仿宋_GB2312" w:eastAsia="仿宋_GB2312" w:cs="仿宋_GB2312"/>
                <w:b w:val="0"/>
                <w:bCs w:val="0"/>
                <w:sz w:val="16"/>
                <w:szCs w:val="16"/>
              </w:rPr>
              <w:t>成效明显</w:t>
            </w:r>
          </w:p>
        </w:tc>
        <w:tc>
          <w:tcPr>
            <w:tcW w:w="888" w:type="dxa"/>
            <w:vAlign w:val="center"/>
          </w:tcPr>
          <w:p>
            <w:pPr>
              <w:spacing w:line="180" w:lineRule="exact"/>
              <w:jc w:val="center"/>
              <w:rPr>
                <w:rFonts w:hint="eastAsia" w:ascii="仿宋_GB2312" w:hAnsi="仿宋_GB2312" w:eastAsia="仿宋_GB2312" w:cs="仿宋_GB2312"/>
                <w:b w:val="0"/>
                <w:bCs w:val="0"/>
                <w:sz w:val="16"/>
                <w:szCs w:val="16"/>
              </w:rPr>
            </w:pPr>
            <w:r>
              <w:rPr>
                <w:rFonts w:hint="eastAsia" w:ascii="仿宋_GB2312" w:hAnsi="仿宋_GB2312" w:eastAsia="仿宋_GB2312" w:cs="仿宋_GB2312"/>
                <w:b w:val="0"/>
                <w:bCs w:val="0"/>
                <w:sz w:val="16"/>
                <w:szCs w:val="16"/>
              </w:rPr>
              <w:t>成效明显</w:t>
            </w: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877" w:type="dxa"/>
            <w:vMerge w:val="continue"/>
            <w:tcBorders>
              <w:top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90" w:lineRule="exact"/>
              <w:jc w:val="center"/>
              <w:rPr>
                <w:rFonts w:hint="eastAsia" w:ascii="仿宋" w:hAnsi="仿宋" w:eastAsia="仿宋" w:cs="仿宋"/>
                <w:sz w:val="18"/>
                <w:szCs w:val="18"/>
              </w:rPr>
            </w:pPr>
          </w:p>
        </w:tc>
        <w:tc>
          <w:tcPr>
            <w:tcW w:w="1166" w:type="dxa"/>
            <w:vAlign w:val="center"/>
          </w:tcPr>
          <w:p>
            <w:pPr>
              <w:spacing w:line="190" w:lineRule="exact"/>
              <w:jc w:val="center"/>
              <w:rPr>
                <w:rFonts w:hint="eastAsia" w:ascii="仿宋" w:hAnsi="仿宋" w:eastAsia="仿宋" w:cs="仿宋"/>
                <w:sz w:val="18"/>
                <w:szCs w:val="18"/>
              </w:rPr>
            </w:pPr>
          </w:p>
        </w:tc>
        <w:tc>
          <w:tcPr>
            <w:tcW w:w="888" w:type="dxa"/>
            <w:vAlign w:val="center"/>
          </w:tcPr>
          <w:p>
            <w:pPr>
              <w:spacing w:line="190" w:lineRule="exact"/>
              <w:jc w:val="center"/>
              <w:rPr>
                <w:rFonts w:hint="eastAsia" w:ascii="仿宋" w:hAnsi="仿宋" w:eastAsia="仿宋" w:cs="仿宋"/>
                <w:sz w:val="18"/>
                <w:szCs w:val="18"/>
              </w:rPr>
            </w:pP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tcBorders>
            <w:textDirection w:val="tbRlV"/>
            <w:vAlign w:val="center"/>
          </w:tcPr>
          <w:p>
            <w:pPr>
              <w:jc w:val="center"/>
              <w:rPr>
                <w:rFonts w:hint="eastAsia" w:ascii="仿宋" w:hAnsi="仿宋" w:eastAsia="仿宋" w:cs="仿宋"/>
                <w:sz w:val="18"/>
                <w:szCs w:val="18"/>
              </w:rPr>
            </w:pPr>
          </w:p>
        </w:tc>
        <w:tc>
          <w:tcPr>
            <w:tcW w:w="877" w:type="dxa"/>
            <w:vAlign w:val="center"/>
          </w:tcPr>
          <w:p>
            <w:pPr>
              <w:spacing w:line="190" w:lineRule="exact"/>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w:t>
            </w:r>
          </w:p>
        </w:tc>
        <w:tc>
          <w:tcPr>
            <w:tcW w:w="2758" w:type="dxa"/>
            <w:gridSpan w:val="2"/>
            <w:vAlign w:val="center"/>
          </w:tcPr>
          <w:p>
            <w:pPr>
              <w:spacing w:line="190" w:lineRule="exact"/>
              <w:jc w:val="center"/>
              <w:rPr>
                <w:rFonts w:hint="eastAsia" w:ascii="仿宋" w:hAnsi="仿宋" w:eastAsia="仿宋" w:cs="仿宋"/>
                <w:sz w:val="18"/>
                <w:szCs w:val="18"/>
              </w:rPr>
            </w:pPr>
          </w:p>
        </w:tc>
        <w:tc>
          <w:tcPr>
            <w:tcW w:w="1166" w:type="dxa"/>
            <w:vAlign w:val="center"/>
          </w:tcPr>
          <w:p>
            <w:pPr>
              <w:spacing w:line="190" w:lineRule="exact"/>
              <w:jc w:val="center"/>
              <w:rPr>
                <w:rFonts w:hint="eastAsia" w:ascii="仿宋" w:hAnsi="仿宋" w:eastAsia="仿宋" w:cs="仿宋"/>
                <w:sz w:val="18"/>
                <w:szCs w:val="18"/>
              </w:rPr>
            </w:pPr>
          </w:p>
        </w:tc>
        <w:tc>
          <w:tcPr>
            <w:tcW w:w="888" w:type="dxa"/>
            <w:vAlign w:val="center"/>
          </w:tcPr>
          <w:p>
            <w:pPr>
              <w:spacing w:line="190" w:lineRule="exact"/>
              <w:jc w:val="center"/>
              <w:rPr>
                <w:rFonts w:hint="eastAsia" w:ascii="仿宋" w:hAnsi="仿宋" w:eastAsia="仿宋" w:cs="仿宋"/>
                <w:sz w:val="18"/>
                <w:szCs w:val="18"/>
              </w:rPr>
            </w:pP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restart"/>
            <w:tcBorders>
              <w:bottom w:val="nil"/>
            </w:tcBorders>
            <w:vAlign w:val="center"/>
          </w:tcPr>
          <w:p>
            <w:pPr>
              <w:spacing w:before="116" w:line="221" w:lineRule="auto"/>
              <w:ind w:right="63"/>
              <w:jc w:val="center"/>
              <w:rPr>
                <w:rFonts w:hint="eastAsia" w:ascii="仿宋" w:hAnsi="仿宋" w:eastAsia="仿宋" w:cs="仿宋"/>
                <w:sz w:val="18"/>
                <w:szCs w:val="18"/>
                <w:lang w:eastAsia="zh-CN"/>
              </w:rPr>
            </w:pPr>
            <w:r>
              <w:rPr>
                <w:rFonts w:hint="eastAsia" w:ascii="仿宋" w:hAnsi="仿宋" w:eastAsia="仿宋" w:cs="仿宋"/>
                <w:spacing w:val="-3"/>
                <w:sz w:val="18"/>
                <w:szCs w:val="18"/>
              </w:rPr>
              <w:t>满意</w:t>
            </w:r>
            <w:r>
              <w:rPr>
                <w:rFonts w:hint="eastAsia" w:ascii="仿宋" w:hAnsi="仿宋" w:eastAsia="仿宋" w:cs="仿宋"/>
                <w:sz w:val="18"/>
                <w:szCs w:val="18"/>
              </w:rPr>
              <w:t xml:space="preserve"> </w:t>
            </w:r>
            <w:r>
              <w:rPr>
                <w:rFonts w:hint="eastAsia" w:ascii="仿宋" w:hAnsi="仿宋" w:eastAsia="仿宋" w:cs="仿宋"/>
                <w:spacing w:val="-3"/>
                <w:sz w:val="18"/>
                <w:szCs w:val="18"/>
              </w:rPr>
              <w:t>度指</w:t>
            </w:r>
            <w:r>
              <w:rPr>
                <w:rFonts w:hint="eastAsia" w:ascii="仿宋" w:hAnsi="仿宋" w:eastAsia="仿宋" w:cs="仿宋"/>
                <w:spacing w:val="-3"/>
                <w:sz w:val="18"/>
                <w:szCs w:val="18"/>
                <w:lang w:eastAsia="zh-CN"/>
              </w:rPr>
              <w:t>标</w:t>
            </w:r>
          </w:p>
        </w:tc>
        <w:tc>
          <w:tcPr>
            <w:tcW w:w="877" w:type="dxa"/>
            <w:vMerge w:val="restart"/>
            <w:tcBorders>
              <w:bottom w:val="nil"/>
            </w:tcBorders>
            <w:vAlign w:val="center"/>
          </w:tcPr>
          <w:p>
            <w:pPr>
              <w:spacing w:before="55" w:line="197" w:lineRule="auto"/>
              <w:ind w:left="112"/>
              <w:jc w:val="center"/>
              <w:rPr>
                <w:rFonts w:hint="eastAsia" w:ascii="仿宋" w:hAnsi="仿宋" w:eastAsia="仿宋" w:cs="仿宋"/>
                <w:sz w:val="18"/>
                <w:szCs w:val="18"/>
              </w:rPr>
            </w:pPr>
            <w:r>
              <w:rPr>
                <w:rFonts w:hint="eastAsia" w:ascii="仿宋" w:hAnsi="仿宋" w:eastAsia="仿宋" w:cs="仿宋"/>
                <w:spacing w:val="-2"/>
                <w:sz w:val="18"/>
                <w:szCs w:val="18"/>
              </w:rPr>
              <w:t>服务对象</w:t>
            </w:r>
          </w:p>
          <w:p>
            <w:pPr>
              <w:spacing w:line="209" w:lineRule="auto"/>
              <w:ind w:left="112"/>
              <w:jc w:val="center"/>
              <w:rPr>
                <w:rFonts w:hint="eastAsia" w:ascii="仿宋" w:hAnsi="仿宋" w:eastAsia="仿宋" w:cs="仿宋"/>
                <w:sz w:val="18"/>
                <w:szCs w:val="18"/>
              </w:rPr>
            </w:pPr>
            <w:r>
              <w:rPr>
                <w:rFonts w:hint="eastAsia" w:ascii="仿宋" w:hAnsi="仿宋" w:eastAsia="仿宋" w:cs="仿宋"/>
                <w:spacing w:val="-2"/>
                <w:sz w:val="18"/>
                <w:szCs w:val="18"/>
              </w:rPr>
              <w:t>满意度指</w:t>
            </w:r>
          </w:p>
          <w:p>
            <w:pPr>
              <w:spacing w:line="213" w:lineRule="auto"/>
              <w:ind w:left="301"/>
              <w:jc w:val="center"/>
              <w:rPr>
                <w:rFonts w:hint="eastAsia" w:ascii="仿宋" w:hAnsi="仿宋" w:eastAsia="仿宋" w:cs="仿宋"/>
                <w:sz w:val="18"/>
                <w:szCs w:val="18"/>
              </w:rPr>
            </w:pPr>
            <w:r>
              <w:rPr>
                <w:rFonts w:hint="eastAsia" w:ascii="仿宋" w:hAnsi="仿宋" w:eastAsia="仿宋" w:cs="仿宋"/>
                <w:sz w:val="18"/>
                <w:szCs w:val="18"/>
              </w:rPr>
              <w:t>标</w:t>
            </w:r>
          </w:p>
        </w:tc>
        <w:tc>
          <w:tcPr>
            <w:tcW w:w="2758" w:type="dxa"/>
            <w:gridSpan w:val="2"/>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救助对象对救助工作满意度</w:t>
            </w:r>
          </w:p>
        </w:tc>
        <w:tc>
          <w:tcPr>
            <w:tcW w:w="1166"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≥85%</w:t>
            </w:r>
          </w:p>
        </w:tc>
        <w:tc>
          <w:tcPr>
            <w:tcW w:w="888" w:type="dxa"/>
            <w:vAlign w:val="center"/>
          </w:tcPr>
          <w:p>
            <w:pPr>
              <w:spacing w:line="180" w:lineRule="exact"/>
              <w:jc w:val="center"/>
              <w:rPr>
                <w:rFonts w:hint="eastAsia" w:ascii="仿宋" w:hAnsi="仿宋" w:eastAsia="仿宋" w:cs="仿宋"/>
                <w:sz w:val="18"/>
                <w:szCs w:val="18"/>
              </w:rPr>
            </w:pPr>
            <w:r>
              <w:rPr>
                <w:rFonts w:hint="eastAsia" w:ascii="仿宋" w:hAnsi="仿宋" w:eastAsia="仿宋" w:cs="仿宋"/>
                <w:sz w:val="18"/>
                <w:szCs w:val="18"/>
              </w:rPr>
              <w:t>90%</w:t>
            </w: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vAlign w:val="center"/>
          </w:tcPr>
          <w:p>
            <w:pPr>
              <w:jc w:val="center"/>
              <w:rPr>
                <w:rFonts w:hint="eastAsia" w:ascii="仿宋" w:hAnsi="仿宋" w:eastAsia="仿宋" w:cs="仿宋"/>
                <w:sz w:val="18"/>
                <w:szCs w:val="18"/>
              </w:rPr>
            </w:pPr>
          </w:p>
        </w:tc>
        <w:tc>
          <w:tcPr>
            <w:tcW w:w="877" w:type="dxa"/>
            <w:vMerge w:val="continue"/>
            <w:tcBorders>
              <w:top w:val="nil"/>
              <w:bottom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p>
        </w:tc>
        <w:tc>
          <w:tcPr>
            <w:tcW w:w="1166" w:type="dxa"/>
            <w:vAlign w:val="center"/>
          </w:tcPr>
          <w:p>
            <w:pPr>
              <w:spacing w:line="180" w:lineRule="exact"/>
              <w:jc w:val="center"/>
              <w:rPr>
                <w:rFonts w:hint="eastAsia" w:ascii="仿宋" w:hAnsi="仿宋" w:eastAsia="仿宋" w:cs="仿宋"/>
                <w:sz w:val="18"/>
                <w:szCs w:val="18"/>
              </w:rPr>
            </w:pPr>
          </w:p>
        </w:tc>
        <w:tc>
          <w:tcPr>
            <w:tcW w:w="888" w:type="dxa"/>
            <w:vAlign w:val="center"/>
          </w:tcPr>
          <w:p>
            <w:pPr>
              <w:spacing w:line="180" w:lineRule="exact"/>
              <w:jc w:val="center"/>
              <w:rPr>
                <w:rFonts w:hint="eastAsia" w:ascii="仿宋" w:hAnsi="仿宋" w:eastAsia="仿宋" w:cs="仿宋"/>
                <w:sz w:val="18"/>
                <w:szCs w:val="18"/>
              </w:rPr>
            </w:pP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384" w:type="dxa"/>
            <w:vMerge w:val="continue"/>
            <w:tcBorders>
              <w:top w:val="nil"/>
              <w:bottom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bottom w:val="nil"/>
            </w:tcBorders>
            <w:vAlign w:val="center"/>
          </w:tcPr>
          <w:p>
            <w:pPr>
              <w:jc w:val="center"/>
              <w:rPr>
                <w:rFonts w:hint="eastAsia" w:ascii="仿宋" w:hAnsi="仿宋" w:eastAsia="仿宋" w:cs="仿宋"/>
                <w:sz w:val="18"/>
                <w:szCs w:val="18"/>
              </w:rPr>
            </w:pPr>
          </w:p>
        </w:tc>
        <w:tc>
          <w:tcPr>
            <w:tcW w:w="877" w:type="dxa"/>
            <w:vMerge w:val="continue"/>
            <w:tcBorders>
              <w:top w:val="nil"/>
            </w:tcBorders>
            <w:vAlign w:val="center"/>
          </w:tcPr>
          <w:p>
            <w:pPr>
              <w:jc w:val="center"/>
              <w:rPr>
                <w:rFonts w:hint="eastAsia" w:ascii="仿宋" w:hAnsi="仿宋" w:eastAsia="仿宋" w:cs="仿宋"/>
                <w:sz w:val="18"/>
                <w:szCs w:val="18"/>
              </w:rPr>
            </w:pPr>
          </w:p>
        </w:tc>
        <w:tc>
          <w:tcPr>
            <w:tcW w:w="2758" w:type="dxa"/>
            <w:gridSpan w:val="2"/>
            <w:vAlign w:val="center"/>
          </w:tcPr>
          <w:p>
            <w:pPr>
              <w:spacing w:line="180" w:lineRule="exact"/>
              <w:jc w:val="center"/>
              <w:rPr>
                <w:rFonts w:hint="eastAsia" w:ascii="仿宋" w:hAnsi="仿宋" w:eastAsia="仿宋" w:cs="仿宋"/>
                <w:sz w:val="18"/>
                <w:szCs w:val="18"/>
              </w:rPr>
            </w:pPr>
          </w:p>
        </w:tc>
        <w:tc>
          <w:tcPr>
            <w:tcW w:w="1166" w:type="dxa"/>
            <w:vAlign w:val="center"/>
          </w:tcPr>
          <w:p>
            <w:pPr>
              <w:spacing w:line="180" w:lineRule="exact"/>
              <w:jc w:val="center"/>
              <w:rPr>
                <w:rFonts w:hint="eastAsia" w:ascii="仿宋" w:hAnsi="仿宋" w:eastAsia="仿宋" w:cs="仿宋"/>
                <w:sz w:val="18"/>
                <w:szCs w:val="18"/>
              </w:rPr>
            </w:pPr>
          </w:p>
        </w:tc>
        <w:tc>
          <w:tcPr>
            <w:tcW w:w="888" w:type="dxa"/>
            <w:vAlign w:val="center"/>
          </w:tcPr>
          <w:p>
            <w:pPr>
              <w:spacing w:line="180" w:lineRule="exact"/>
              <w:jc w:val="center"/>
              <w:rPr>
                <w:rFonts w:hint="eastAsia" w:ascii="仿宋" w:hAnsi="仿宋" w:eastAsia="仿宋" w:cs="仿宋"/>
                <w:sz w:val="18"/>
                <w:szCs w:val="18"/>
              </w:rPr>
            </w:pPr>
          </w:p>
        </w:tc>
        <w:tc>
          <w:tcPr>
            <w:tcW w:w="1317" w:type="dxa"/>
            <w:vAlign w:val="center"/>
          </w:tcPr>
          <w:p>
            <w:pPr>
              <w:spacing w:line="18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4" w:type="dxa"/>
            <w:vMerge w:val="continue"/>
            <w:tcBorders>
              <w:top w:val="nil"/>
            </w:tcBorders>
            <w:textDirection w:val="tbRlV"/>
            <w:vAlign w:val="center"/>
          </w:tcPr>
          <w:p>
            <w:pPr>
              <w:jc w:val="center"/>
              <w:rPr>
                <w:rFonts w:hint="eastAsia" w:ascii="仿宋" w:hAnsi="仿宋" w:eastAsia="仿宋" w:cs="仿宋"/>
                <w:sz w:val="18"/>
                <w:szCs w:val="18"/>
              </w:rPr>
            </w:pPr>
          </w:p>
        </w:tc>
        <w:tc>
          <w:tcPr>
            <w:tcW w:w="369" w:type="dxa"/>
            <w:vMerge w:val="continue"/>
            <w:tcBorders>
              <w:top w:val="nil"/>
            </w:tcBorders>
            <w:vAlign w:val="center"/>
          </w:tcPr>
          <w:p>
            <w:pPr>
              <w:jc w:val="center"/>
              <w:rPr>
                <w:rFonts w:hint="eastAsia" w:ascii="仿宋" w:hAnsi="仿宋" w:eastAsia="仿宋" w:cs="仿宋"/>
                <w:sz w:val="18"/>
                <w:szCs w:val="18"/>
              </w:rPr>
            </w:pPr>
          </w:p>
        </w:tc>
        <w:tc>
          <w:tcPr>
            <w:tcW w:w="877" w:type="dxa"/>
            <w:vAlign w:val="center"/>
          </w:tcPr>
          <w:p>
            <w:pPr>
              <w:spacing w:line="190" w:lineRule="exact"/>
              <w:jc w:val="center"/>
              <w:rPr>
                <w:rFonts w:hint="eastAsia" w:ascii="仿宋" w:hAnsi="仿宋" w:eastAsia="仿宋" w:cs="仿宋"/>
                <w:sz w:val="18"/>
                <w:szCs w:val="18"/>
              </w:rPr>
            </w:pPr>
            <w:r>
              <w:rPr>
                <w:rFonts w:hint="eastAsia" w:ascii="仿宋" w:hAnsi="仿宋" w:eastAsia="仿宋" w:cs="仿宋"/>
                <w:sz w:val="18"/>
                <w:szCs w:val="18"/>
                <w:lang w:eastAsia="zh-CN"/>
              </w:rPr>
              <w:t>……</w:t>
            </w:r>
          </w:p>
        </w:tc>
        <w:tc>
          <w:tcPr>
            <w:tcW w:w="2758" w:type="dxa"/>
            <w:gridSpan w:val="2"/>
            <w:vAlign w:val="center"/>
          </w:tcPr>
          <w:p>
            <w:pPr>
              <w:spacing w:line="190" w:lineRule="exact"/>
              <w:jc w:val="center"/>
              <w:rPr>
                <w:rFonts w:hint="eastAsia" w:ascii="仿宋" w:hAnsi="仿宋" w:eastAsia="仿宋" w:cs="仿宋"/>
                <w:sz w:val="18"/>
                <w:szCs w:val="18"/>
              </w:rPr>
            </w:pPr>
            <w:bookmarkStart w:id="0" w:name="_GoBack"/>
            <w:bookmarkEnd w:id="0"/>
          </w:p>
        </w:tc>
        <w:tc>
          <w:tcPr>
            <w:tcW w:w="1166" w:type="dxa"/>
            <w:vAlign w:val="center"/>
          </w:tcPr>
          <w:p>
            <w:pPr>
              <w:spacing w:line="190" w:lineRule="exact"/>
              <w:jc w:val="center"/>
              <w:rPr>
                <w:rFonts w:hint="eastAsia" w:ascii="仿宋" w:hAnsi="仿宋" w:eastAsia="仿宋" w:cs="仿宋"/>
                <w:sz w:val="18"/>
                <w:szCs w:val="18"/>
              </w:rPr>
            </w:pPr>
          </w:p>
        </w:tc>
        <w:tc>
          <w:tcPr>
            <w:tcW w:w="888" w:type="dxa"/>
            <w:vAlign w:val="center"/>
          </w:tcPr>
          <w:p>
            <w:pPr>
              <w:spacing w:line="190" w:lineRule="exact"/>
              <w:jc w:val="center"/>
              <w:rPr>
                <w:rFonts w:hint="eastAsia" w:ascii="仿宋" w:hAnsi="仿宋" w:eastAsia="仿宋" w:cs="仿宋"/>
                <w:sz w:val="18"/>
                <w:szCs w:val="18"/>
              </w:rPr>
            </w:pPr>
          </w:p>
        </w:tc>
        <w:tc>
          <w:tcPr>
            <w:tcW w:w="1317" w:type="dxa"/>
            <w:vAlign w:val="center"/>
          </w:tcPr>
          <w:p>
            <w:pPr>
              <w:spacing w:line="190" w:lineRule="exact"/>
              <w:jc w:val="center"/>
              <w:rPr>
                <w:rFonts w:hint="eastAsia" w:ascii="仿宋" w:hAnsi="仿宋" w:eastAsia="仿宋" w:cs="仿宋"/>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384" w:type="dxa"/>
            <w:vAlign w:val="top"/>
          </w:tcPr>
          <w:p>
            <w:pPr>
              <w:spacing w:before="45" w:line="233" w:lineRule="auto"/>
              <w:ind w:left="64"/>
              <w:jc w:val="left"/>
              <w:rPr>
                <w:rFonts w:hint="eastAsia" w:ascii="仿宋" w:hAnsi="仿宋" w:eastAsia="仿宋" w:cs="仿宋"/>
                <w:sz w:val="18"/>
                <w:szCs w:val="18"/>
              </w:rPr>
            </w:pPr>
            <w:r>
              <w:rPr>
                <w:rFonts w:hint="eastAsia" w:ascii="仿宋" w:hAnsi="仿宋" w:eastAsia="仿宋" w:cs="仿宋"/>
                <w:spacing w:val="14"/>
                <w:sz w:val="18"/>
                <w:szCs w:val="18"/>
              </w:rPr>
              <w:t>说明</w:t>
            </w:r>
          </w:p>
        </w:tc>
        <w:tc>
          <w:tcPr>
            <w:tcW w:w="7375" w:type="dxa"/>
            <w:gridSpan w:val="7"/>
            <w:vAlign w:val="top"/>
          </w:tcPr>
          <w:p>
            <w:pPr>
              <w:spacing w:before="25" w:line="219" w:lineRule="auto"/>
              <w:ind w:left="31"/>
              <w:jc w:val="left"/>
              <w:rPr>
                <w:rFonts w:hint="eastAsia" w:ascii="仿宋" w:hAnsi="仿宋" w:eastAsia="仿宋" w:cs="仿宋"/>
                <w:sz w:val="18"/>
                <w:szCs w:val="18"/>
                <w:lang w:eastAsia="zh-CN"/>
              </w:rPr>
            </w:pPr>
            <w:r>
              <w:rPr>
                <w:rFonts w:hint="eastAsia" w:ascii="仿宋" w:hAnsi="仿宋" w:eastAsia="仿宋" w:cs="仿宋"/>
                <w:sz w:val="18"/>
                <w:szCs w:val="18"/>
              </w:rPr>
              <w:t>请在此处简要说明中央巡视、各级审计和财政监督中发现的</w:t>
            </w:r>
            <w:r>
              <w:rPr>
                <w:rFonts w:hint="eastAsia" w:ascii="仿宋" w:hAnsi="仿宋" w:eastAsia="仿宋" w:cs="仿宋"/>
                <w:sz w:val="18"/>
                <w:szCs w:val="18"/>
                <w:lang w:eastAsia="zh-CN"/>
              </w:rPr>
              <w:t>问</w:t>
            </w:r>
            <w:r>
              <w:rPr>
                <w:rFonts w:hint="eastAsia" w:ascii="仿宋" w:hAnsi="仿宋" w:eastAsia="仿宋" w:cs="仿宋"/>
                <w:sz w:val="18"/>
                <w:szCs w:val="18"/>
              </w:rPr>
              <w:t>题及其所涉及的金额，如</w:t>
            </w:r>
            <w:r>
              <w:rPr>
                <w:rFonts w:hint="eastAsia" w:ascii="仿宋" w:hAnsi="仿宋" w:eastAsia="仿宋" w:cs="仿宋"/>
                <w:spacing w:val="-1"/>
                <w:sz w:val="18"/>
                <w:szCs w:val="18"/>
              </w:rPr>
              <w:t>没有请填无</w:t>
            </w:r>
            <w:r>
              <w:rPr>
                <w:rFonts w:hint="eastAsia" w:ascii="仿宋" w:hAnsi="仿宋" w:eastAsia="仿宋" w:cs="仿宋"/>
                <w:spacing w:val="-1"/>
                <w:sz w:val="18"/>
                <w:szCs w:val="18"/>
                <w:lang w:eastAsia="zh-CN"/>
              </w:rPr>
              <w:t>。</w:t>
            </w:r>
          </w:p>
        </w:tc>
      </w:tr>
    </w:tbl>
    <w:p>
      <w:pPr>
        <w:spacing w:before="11" w:line="219" w:lineRule="auto"/>
        <w:ind w:left="118"/>
        <w:jc w:val="left"/>
        <w:rPr>
          <w:rFonts w:hint="eastAsia" w:ascii="仿宋" w:hAnsi="仿宋" w:eastAsia="仿宋" w:cs="仿宋"/>
          <w:sz w:val="18"/>
          <w:szCs w:val="18"/>
        </w:rPr>
      </w:pPr>
      <w:r>
        <w:rPr>
          <w:rFonts w:hint="eastAsia" w:ascii="仿宋" w:hAnsi="仿宋" w:eastAsia="仿宋" w:cs="仿宋"/>
          <w:spacing w:val="2"/>
          <w:sz w:val="18"/>
          <w:szCs w:val="18"/>
        </w:rPr>
        <w:t>注：1.资金使川单位按项日绩效目标填报，主管部门汇总时按区域绩效</w:t>
      </w:r>
      <w:r>
        <w:rPr>
          <w:rFonts w:hint="eastAsia" w:ascii="仿宋" w:hAnsi="仿宋" w:eastAsia="仿宋" w:cs="仿宋"/>
          <w:spacing w:val="2"/>
          <w:sz w:val="18"/>
          <w:szCs w:val="18"/>
          <w:lang w:eastAsia="zh-CN"/>
        </w:rPr>
        <w:t>目</w:t>
      </w:r>
      <w:r>
        <w:rPr>
          <w:rFonts w:hint="eastAsia" w:ascii="仿宋" w:hAnsi="仿宋" w:eastAsia="仿宋" w:cs="仿宋"/>
          <w:spacing w:val="2"/>
          <w:sz w:val="18"/>
          <w:szCs w:val="18"/>
        </w:rPr>
        <w:t>标填报。</w:t>
      </w:r>
    </w:p>
    <w:p>
      <w:pPr>
        <w:spacing w:before="50" w:line="242" w:lineRule="auto"/>
        <w:ind w:left="129" w:right="153" w:firstLine="279"/>
        <w:jc w:val="left"/>
        <w:rPr>
          <w:rFonts w:hint="eastAsia" w:ascii="仿宋" w:hAnsi="仿宋" w:eastAsia="仿宋" w:cs="仿宋"/>
          <w:sz w:val="18"/>
          <w:szCs w:val="18"/>
        </w:rPr>
      </w:pPr>
      <w:r>
        <w:rPr>
          <w:rFonts w:hint="eastAsia" w:ascii="仿宋" w:hAnsi="仿宋" w:eastAsia="仿宋" w:cs="仿宋"/>
          <w:spacing w:val="7"/>
          <w:sz w:val="18"/>
          <w:szCs w:val="18"/>
        </w:rPr>
        <w:t>2.其他资金包括与中央财政资金、地方财政资金共同投入到同一项目的自有资金、社会资金，以及以前年度的结转</w:t>
      </w:r>
      <w:r>
        <w:rPr>
          <w:rFonts w:hint="eastAsia" w:ascii="仿宋" w:hAnsi="仿宋" w:eastAsia="仿宋" w:cs="仿宋"/>
          <w:spacing w:val="17"/>
          <w:w w:val="101"/>
          <w:sz w:val="18"/>
          <w:szCs w:val="18"/>
        </w:rPr>
        <w:t xml:space="preserve"> </w:t>
      </w:r>
      <w:r>
        <w:rPr>
          <w:rFonts w:hint="eastAsia" w:ascii="仿宋" w:hAnsi="仿宋" w:eastAsia="仿宋" w:cs="仿宋"/>
          <w:spacing w:val="3"/>
          <w:sz w:val="18"/>
          <w:szCs w:val="18"/>
        </w:rPr>
        <w:t>结余资金等。</w:t>
      </w:r>
    </w:p>
    <w:p>
      <w:pPr>
        <w:spacing w:before="34" w:line="219" w:lineRule="auto"/>
        <w:ind w:left="409"/>
        <w:jc w:val="left"/>
        <w:rPr>
          <w:rFonts w:hint="eastAsia" w:ascii="仿宋" w:hAnsi="仿宋" w:eastAsia="仿宋" w:cs="仿宋"/>
          <w:sz w:val="18"/>
          <w:szCs w:val="18"/>
        </w:rPr>
      </w:pPr>
      <w:r>
        <w:rPr>
          <w:rFonts w:hint="eastAsia" w:ascii="仿宋" w:hAnsi="仿宋" w:eastAsia="仿宋" w:cs="仿宋"/>
          <w:spacing w:val="5"/>
          <w:sz w:val="18"/>
          <w:szCs w:val="18"/>
        </w:rPr>
        <w:t>3.</w:t>
      </w:r>
      <w:r>
        <w:rPr>
          <w:rFonts w:hint="eastAsia" w:ascii="仿宋" w:hAnsi="仿宋" w:eastAsia="仿宋" w:cs="仿宋"/>
          <w:spacing w:val="-32"/>
          <w:sz w:val="18"/>
          <w:szCs w:val="18"/>
        </w:rPr>
        <w:t xml:space="preserve"> </w:t>
      </w:r>
      <w:r>
        <w:rPr>
          <w:rFonts w:hint="eastAsia" w:ascii="仿宋" w:hAnsi="仿宋" w:eastAsia="仿宋" w:cs="仿宋"/>
          <w:spacing w:val="5"/>
          <w:sz w:val="18"/>
          <w:szCs w:val="18"/>
        </w:rPr>
        <w:t>全年执行数是指按照国库集中支付制度要求所形成的实际支出。</w:t>
      </w:r>
    </w:p>
    <w:p>
      <w:pPr>
        <w:sectPr>
          <w:footerReference r:id="rId5" w:type="default"/>
          <w:pgSz w:w="11340" w:h="15930"/>
          <w:pgMar w:top="1354" w:right="1701" w:bottom="400" w:left="1701" w:header="0" w:footer="0" w:gutter="0"/>
          <w:cols w:space="720" w:num="1"/>
        </w:sectPr>
      </w:pPr>
    </w:p>
    <w:p>
      <w:pPr>
        <w:spacing w:line="244" w:lineRule="auto"/>
        <w:rPr>
          <w:rFonts w:ascii="Arial"/>
          <w:sz w:val="21"/>
        </w:rPr>
      </w:pPr>
    </w:p>
    <w:p>
      <w:pPr>
        <w:spacing w:before="91" w:line="224" w:lineRule="auto"/>
        <w:ind w:left="33"/>
        <w:rPr>
          <w:rFonts w:ascii="黑体" w:hAnsi="黑体" w:eastAsia="黑体" w:cs="黑体"/>
          <w:sz w:val="28"/>
          <w:szCs w:val="28"/>
        </w:rPr>
      </w:pPr>
      <w:r>
        <w:rPr>
          <w:rFonts w:ascii="黑体" w:hAnsi="黑体" w:eastAsia="黑体" w:cs="黑体"/>
          <w:b/>
          <w:bCs/>
          <w:spacing w:val="-15"/>
          <w:sz w:val="28"/>
          <w:szCs w:val="28"/>
        </w:rPr>
        <w:t>附</w:t>
      </w:r>
      <w:r>
        <w:rPr>
          <w:rFonts w:ascii="黑体" w:hAnsi="黑体" w:eastAsia="黑体" w:cs="黑体"/>
          <w:spacing w:val="-55"/>
          <w:sz w:val="28"/>
          <w:szCs w:val="28"/>
        </w:rPr>
        <w:t xml:space="preserve"> </w:t>
      </w:r>
      <w:r>
        <w:rPr>
          <w:rFonts w:ascii="黑体" w:hAnsi="黑体" w:eastAsia="黑体" w:cs="黑体"/>
          <w:b/>
          <w:bCs/>
          <w:spacing w:val="-15"/>
          <w:sz w:val="28"/>
          <w:szCs w:val="28"/>
        </w:rPr>
        <w:t>件</w:t>
      </w:r>
      <w:r>
        <w:rPr>
          <w:rFonts w:ascii="黑体" w:hAnsi="黑体" w:eastAsia="黑体" w:cs="黑体"/>
          <w:spacing w:val="-53"/>
          <w:sz w:val="28"/>
          <w:szCs w:val="28"/>
        </w:rPr>
        <w:t xml:space="preserve"> </w:t>
      </w:r>
      <w:r>
        <w:rPr>
          <w:rFonts w:ascii="黑体" w:hAnsi="黑体" w:eastAsia="黑体" w:cs="黑体"/>
          <w:b/>
          <w:bCs/>
          <w:spacing w:val="-15"/>
          <w:sz w:val="28"/>
          <w:szCs w:val="28"/>
        </w:rPr>
        <w:t>3</w:t>
      </w:r>
    </w:p>
    <w:p>
      <w:pPr>
        <w:spacing w:line="339" w:lineRule="auto"/>
        <w:rPr>
          <w:rFonts w:ascii="Arial"/>
          <w:sz w:val="21"/>
        </w:rPr>
      </w:pPr>
    </w:p>
    <w:p>
      <w:pPr>
        <w:spacing w:line="339" w:lineRule="auto"/>
        <w:rPr>
          <w:rFonts w:ascii="Arial"/>
          <w:sz w:val="21"/>
        </w:rPr>
      </w:pPr>
    </w:p>
    <w:p>
      <w:pPr>
        <w:spacing w:before="91" w:line="218" w:lineRule="auto"/>
        <w:ind w:left="942"/>
        <w:rPr>
          <w:rFonts w:ascii="宋体" w:hAnsi="宋体" w:eastAsia="宋体" w:cs="宋体"/>
          <w:b/>
          <w:bCs/>
          <w:spacing w:val="47"/>
          <w:sz w:val="28"/>
          <w:szCs w:val="28"/>
        </w:rPr>
      </w:pPr>
      <w:r>
        <w:rPr>
          <w:rFonts w:hint="eastAsia" w:ascii="宋体" w:hAnsi="宋体" w:eastAsia="宋体" w:cs="宋体"/>
          <w:b/>
          <w:bCs/>
          <w:spacing w:val="47"/>
          <w:sz w:val="28"/>
          <w:szCs w:val="28"/>
          <w:lang w:val="en-US" w:eastAsia="zh-CN"/>
        </w:rPr>
        <w:t>湖南</w:t>
      </w:r>
      <w:r>
        <w:rPr>
          <w:rFonts w:ascii="宋体" w:hAnsi="宋体" w:eastAsia="宋体" w:cs="宋体"/>
          <w:b/>
          <w:bCs/>
          <w:spacing w:val="47"/>
          <w:sz w:val="28"/>
          <w:szCs w:val="28"/>
        </w:rPr>
        <w:t>省</w:t>
      </w:r>
      <w:r>
        <w:rPr>
          <w:rFonts w:hint="eastAsia" w:ascii="宋体" w:hAnsi="宋体" w:eastAsia="宋体" w:cs="宋体"/>
          <w:b/>
          <w:bCs/>
          <w:spacing w:val="47"/>
          <w:sz w:val="28"/>
          <w:szCs w:val="28"/>
          <w:lang w:val="en-US" w:eastAsia="zh-CN"/>
        </w:rPr>
        <w:t>岳阳市云溪区医疗救助</w:t>
      </w:r>
      <w:r>
        <w:rPr>
          <w:rFonts w:ascii="宋体" w:hAnsi="宋体" w:eastAsia="宋体" w:cs="宋体"/>
          <w:b/>
          <w:bCs/>
          <w:spacing w:val="47"/>
          <w:sz w:val="28"/>
          <w:szCs w:val="28"/>
        </w:rPr>
        <w:t>转移支付</w:t>
      </w:r>
    </w:p>
    <w:p>
      <w:pPr>
        <w:spacing w:before="91" w:line="218" w:lineRule="auto"/>
        <w:ind w:left="942" w:firstLine="1125" w:firstLineChars="300"/>
        <w:rPr>
          <w:rFonts w:ascii="宋体" w:hAnsi="宋体" w:eastAsia="宋体" w:cs="宋体"/>
          <w:sz w:val="28"/>
          <w:szCs w:val="28"/>
        </w:rPr>
      </w:pPr>
      <w:r>
        <w:rPr>
          <w:rFonts w:ascii="宋体" w:hAnsi="宋体" w:eastAsia="宋体" w:cs="宋体"/>
          <w:b/>
          <w:bCs/>
          <w:spacing w:val="47"/>
          <w:sz w:val="28"/>
          <w:szCs w:val="28"/>
        </w:rPr>
        <w:t>2022年度绩效自评报告</w:t>
      </w:r>
    </w:p>
    <w:p>
      <w:pPr>
        <w:spacing w:before="209" w:line="221" w:lineRule="auto"/>
        <w:ind w:left="583"/>
        <w:outlineLvl w:val="1"/>
        <w:rPr>
          <w:rFonts w:ascii="黑体" w:hAnsi="黑体" w:eastAsia="黑体" w:cs="黑体"/>
          <w:b/>
          <w:bCs/>
          <w:spacing w:val="2"/>
          <w:sz w:val="28"/>
          <w:szCs w:val="28"/>
        </w:rPr>
      </w:pPr>
    </w:p>
    <w:p>
      <w:pPr>
        <w:spacing w:before="209" w:line="221" w:lineRule="auto"/>
        <w:ind w:left="583"/>
        <w:outlineLvl w:val="1"/>
        <w:rPr>
          <w:rFonts w:ascii="黑体" w:hAnsi="黑体" w:eastAsia="黑体" w:cs="黑体"/>
          <w:sz w:val="28"/>
          <w:szCs w:val="28"/>
        </w:rPr>
      </w:pPr>
      <w:r>
        <w:rPr>
          <w:rFonts w:ascii="黑体" w:hAnsi="黑体" w:eastAsia="黑体" w:cs="黑体"/>
          <w:b/>
          <w:bCs/>
          <w:spacing w:val="2"/>
          <w:sz w:val="28"/>
          <w:szCs w:val="28"/>
        </w:rPr>
        <w:t>一、绩效目标分解下达情况</w:t>
      </w:r>
    </w:p>
    <w:p>
      <w:pPr>
        <w:spacing w:before="193" w:line="565" w:lineRule="exact"/>
        <w:ind w:left="579"/>
        <w:rPr>
          <w:rFonts w:ascii="仿宋" w:hAnsi="仿宋" w:eastAsia="仿宋" w:cs="仿宋"/>
          <w:sz w:val="28"/>
          <w:szCs w:val="28"/>
        </w:rPr>
      </w:pPr>
      <w:r>
        <w:rPr>
          <w:rFonts w:ascii="仿宋" w:hAnsi="仿宋" w:eastAsia="仿宋" w:cs="仿宋"/>
          <w:spacing w:val="7"/>
          <w:position w:val="21"/>
          <w:sz w:val="28"/>
          <w:szCs w:val="28"/>
        </w:rPr>
        <w:t>内容包括中央下达本省</w:t>
      </w:r>
      <w:r>
        <w:rPr>
          <w:rFonts w:ascii="仿宋" w:hAnsi="仿宋" w:eastAsia="仿宋" w:cs="仿宋"/>
          <w:position w:val="21"/>
          <w:sz w:val="28"/>
          <w:szCs w:val="28"/>
        </w:rPr>
        <w:t>XX</w:t>
      </w:r>
      <w:r>
        <w:rPr>
          <w:rFonts w:ascii="仿宋" w:hAnsi="仿宋" w:eastAsia="仿宋" w:cs="仿宋"/>
          <w:spacing w:val="7"/>
          <w:position w:val="21"/>
          <w:sz w:val="28"/>
          <w:szCs w:val="28"/>
        </w:rPr>
        <w:t>转移支付预算和区域绩效目标情</w:t>
      </w:r>
    </w:p>
    <w:p>
      <w:pPr>
        <w:spacing w:before="1" w:line="221" w:lineRule="auto"/>
        <w:ind w:left="29"/>
        <w:rPr>
          <w:rFonts w:ascii="仿宋" w:hAnsi="仿宋" w:eastAsia="仿宋" w:cs="仿宋"/>
          <w:sz w:val="28"/>
          <w:szCs w:val="28"/>
        </w:rPr>
      </w:pPr>
      <w:r>
        <w:rPr>
          <w:rFonts w:ascii="仿宋" w:hAnsi="仿宋" w:eastAsia="仿宋" w:cs="仿宋"/>
          <w:spacing w:val="2"/>
          <w:sz w:val="28"/>
          <w:szCs w:val="28"/>
        </w:rPr>
        <w:t>况。省内资金安排、分解下达预算和绩效目标情况。</w:t>
      </w:r>
    </w:p>
    <w:p>
      <w:pPr>
        <w:spacing w:before="210" w:line="221" w:lineRule="auto"/>
        <w:ind w:left="583"/>
        <w:outlineLvl w:val="1"/>
        <w:rPr>
          <w:rFonts w:ascii="黑体" w:hAnsi="黑体" w:eastAsia="黑体" w:cs="黑体"/>
          <w:sz w:val="28"/>
          <w:szCs w:val="28"/>
        </w:rPr>
      </w:pPr>
      <w:r>
        <w:rPr>
          <w:rFonts w:ascii="黑体" w:hAnsi="黑体" w:eastAsia="黑体" w:cs="黑体"/>
          <w:b/>
          <w:bCs/>
          <w:spacing w:val="-7"/>
          <w:sz w:val="28"/>
          <w:szCs w:val="28"/>
        </w:rPr>
        <w:t>二、</w:t>
      </w:r>
      <w:r>
        <w:rPr>
          <w:rFonts w:ascii="黑体" w:hAnsi="黑体" w:eastAsia="黑体" w:cs="黑体"/>
          <w:spacing w:val="-46"/>
          <w:sz w:val="28"/>
          <w:szCs w:val="28"/>
        </w:rPr>
        <w:t xml:space="preserve"> </w:t>
      </w:r>
      <w:r>
        <w:rPr>
          <w:rFonts w:ascii="黑体" w:hAnsi="黑体" w:eastAsia="黑体" w:cs="黑体"/>
          <w:b/>
          <w:bCs/>
          <w:spacing w:val="-7"/>
          <w:sz w:val="28"/>
          <w:szCs w:val="28"/>
        </w:rPr>
        <w:t>绩效情况分析</w:t>
      </w:r>
    </w:p>
    <w:p>
      <w:pPr>
        <w:spacing w:before="224" w:line="221" w:lineRule="auto"/>
        <w:ind w:left="722"/>
        <w:rPr>
          <w:rFonts w:ascii="仿宋" w:hAnsi="仿宋" w:eastAsia="仿宋" w:cs="仿宋"/>
          <w:sz w:val="28"/>
          <w:szCs w:val="28"/>
        </w:rPr>
      </w:pPr>
      <w:r>
        <w:rPr>
          <w:rFonts w:ascii="仿宋" w:hAnsi="仿宋" w:eastAsia="仿宋" w:cs="仿宋"/>
          <w:b/>
          <w:bCs/>
          <w:spacing w:val="7"/>
          <w:sz w:val="28"/>
          <w:szCs w:val="28"/>
        </w:rPr>
        <w:t>(一)资金投入情况分析。</w:t>
      </w:r>
      <w:r>
        <w:rPr>
          <w:rFonts w:ascii="仿宋" w:hAnsi="仿宋" w:eastAsia="仿宋" w:cs="仿宋"/>
          <w:spacing w:val="7"/>
          <w:sz w:val="28"/>
          <w:szCs w:val="28"/>
        </w:rPr>
        <w:t xml:space="preserve"> (分析资金投入及执行情况)</w:t>
      </w:r>
    </w:p>
    <w:p>
      <w:pPr>
        <w:spacing w:before="215" w:line="553" w:lineRule="exact"/>
        <w:ind w:left="722"/>
        <w:rPr>
          <w:rFonts w:ascii="仿宋" w:hAnsi="仿宋" w:eastAsia="仿宋" w:cs="仿宋"/>
          <w:sz w:val="28"/>
          <w:szCs w:val="28"/>
        </w:rPr>
      </w:pPr>
      <w:r>
        <w:rPr>
          <w:rFonts w:ascii="仿宋" w:hAnsi="仿宋" w:eastAsia="仿宋" w:cs="仿宋"/>
          <w:b/>
          <w:bCs/>
          <w:spacing w:val="3"/>
          <w:position w:val="20"/>
          <w:sz w:val="28"/>
          <w:szCs w:val="28"/>
        </w:rPr>
        <w:t>(二)资金管理情况分析。</w:t>
      </w:r>
      <w:r>
        <w:rPr>
          <w:rFonts w:ascii="仿宋" w:hAnsi="仿宋" w:eastAsia="仿宋" w:cs="仿宋"/>
          <w:spacing w:val="21"/>
          <w:position w:val="20"/>
          <w:sz w:val="28"/>
          <w:szCs w:val="28"/>
        </w:rPr>
        <w:t xml:space="preserve"> </w:t>
      </w:r>
      <w:r>
        <w:rPr>
          <w:rFonts w:ascii="仿宋" w:hAnsi="仿宋" w:eastAsia="仿宋" w:cs="仿宋"/>
          <w:spacing w:val="3"/>
          <w:position w:val="20"/>
          <w:sz w:val="28"/>
          <w:szCs w:val="28"/>
        </w:rPr>
        <w:t>(分析资金分配、下达、拨付、</w:t>
      </w:r>
    </w:p>
    <w:p>
      <w:pPr>
        <w:spacing w:before="1" w:line="220" w:lineRule="auto"/>
        <w:ind w:left="29"/>
        <w:rPr>
          <w:rFonts w:ascii="仿宋" w:hAnsi="仿宋" w:eastAsia="仿宋" w:cs="仿宋"/>
          <w:sz w:val="28"/>
          <w:szCs w:val="28"/>
        </w:rPr>
      </w:pPr>
      <w:r>
        <w:rPr>
          <w:rFonts w:ascii="仿宋" w:hAnsi="仿宋" w:eastAsia="仿宋" w:cs="仿宋"/>
          <w:spacing w:val="7"/>
          <w:sz w:val="28"/>
          <w:szCs w:val="28"/>
        </w:rPr>
        <w:t>使用、执行、预算绩效管理、支出责任履行等情况)</w:t>
      </w:r>
    </w:p>
    <w:p>
      <w:pPr>
        <w:spacing w:before="212" w:line="556" w:lineRule="exact"/>
        <w:ind w:left="722"/>
        <w:rPr>
          <w:rFonts w:ascii="仿宋" w:hAnsi="仿宋" w:eastAsia="仿宋" w:cs="仿宋"/>
          <w:sz w:val="28"/>
          <w:szCs w:val="28"/>
        </w:rPr>
      </w:pPr>
      <w:r>
        <w:rPr>
          <w:rFonts w:ascii="仿宋" w:hAnsi="仿宋" w:eastAsia="仿宋" w:cs="仿宋"/>
          <w:b/>
          <w:bCs/>
          <w:spacing w:val="5"/>
          <w:position w:val="20"/>
          <w:sz w:val="28"/>
          <w:szCs w:val="28"/>
        </w:rPr>
        <w:t>(三)总体绩效目标完成情况分析。</w:t>
      </w:r>
      <w:r>
        <w:rPr>
          <w:rFonts w:ascii="仿宋" w:hAnsi="仿宋" w:eastAsia="仿宋" w:cs="仿宋"/>
          <w:spacing w:val="4"/>
          <w:position w:val="20"/>
          <w:sz w:val="28"/>
          <w:szCs w:val="28"/>
        </w:rPr>
        <w:t xml:space="preserve"> </w:t>
      </w:r>
      <w:r>
        <w:rPr>
          <w:rFonts w:ascii="仿宋" w:hAnsi="仿宋" w:eastAsia="仿宋" w:cs="仿宋"/>
          <w:spacing w:val="5"/>
          <w:position w:val="20"/>
          <w:sz w:val="28"/>
          <w:szCs w:val="28"/>
        </w:rPr>
        <w:t>(对照总体目标分析全</w:t>
      </w:r>
    </w:p>
    <w:p>
      <w:pPr>
        <w:spacing w:line="222" w:lineRule="auto"/>
        <w:ind w:left="29"/>
        <w:rPr>
          <w:rFonts w:ascii="仿宋" w:hAnsi="仿宋" w:eastAsia="仿宋" w:cs="仿宋"/>
          <w:sz w:val="28"/>
          <w:szCs w:val="28"/>
        </w:rPr>
      </w:pPr>
      <w:r>
        <w:rPr>
          <w:rFonts w:ascii="仿宋" w:hAnsi="仿宋" w:eastAsia="仿宋" w:cs="仿宋"/>
          <w:spacing w:val="9"/>
          <w:sz w:val="28"/>
          <w:szCs w:val="28"/>
        </w:rPr>
        <w:t>年实际完成情况)</w:t>
      </w:r>
    </w:p>
    <w:p>
      <w:pPr>
        <w:spacing w:before="208" w:line="554" w:lineRule="exact"/>
        <w:ind w:left="722"/>
        <w:rPr>
          <w:rFonts w:ascii="仿宋" w:hAnsi="仿宋" w:eastAsia="仿宋" w:cs="仿宋"/>
          <w:sz w:val="28"/>
          <w:szCs w:val="28"/>
        </w:rPr>
      </w:pPr>
      <w:r>
        <w:rPr>
          <w:rFonts w:ascii="仿宋" w:hAnsi="仿宋" w:eastAsia="仿宋" w:cs="仿宋"/>
          <w:b/>
          <w:bCs/>
          <w:spacing w:val="3"/>
          <w:position w:val="20"/>
          <w:sz w:val="28"/>
          <w:szCs w:val="28"/>
        </w:rPr>
        <w:t>(四)绩效指标完成情况分析。</w:t>
      </w:r>
      <w:r>
        <w:rPr>
          <w:rFonts w:ascii="仿宋" w:hAnsi="仿宋" w:eastAsia="仿宋" w:cs="仿宋"/>
          <w:spacing w:val="-5"/>
          <w:position w:val="20"/>
          <w:sz w:val="28"/>
          <w:szCs w:val="28"/>
        </w:rPr>
        <w:t xml:space="preserve"> </w:t>
      </w:r>
      <w:r>
        <w:rPr>
          <w:rFonts w:ascii="仿宋" w:hAnsi="仿宋" w:eastAsia="仿宋" w:cs="仿宋"/>
          <w:spacing w:val="3"/>
          <w:position w:val="20"/>
          <w:sz w:val="28"/>
          <w:szCs w:val="28"/>
        </w:rPr>
        <w:t>(根据各三级绩效指标值，</w:t>
      </w:r>
    </w:p>
    <w:p>
      <w:pPr>
        <w:spacing w:before="1" w:line="221" w:lineRule="auto"/>
        <w:ind w:left="29"/>
        <w:rPr>
          <w:rFonts w:ascii="仿宋" w:hAnsi="仿宋" w:eastAsia="仿宋" w:cs="仿宋"/>
          <w:sz w:val="28"/>
          <w:szCs w:val="28"/>
        </w:rPr>
      </w:pPr>
      <w:r>
        <w:rPr>
          <w:rFonts w:ascii="仿宋" w:hAnsi="仿宋" w:eastAsia="仿宋" w:cs="仿宋"/>
          <w:spacing w:val="10"/>
          <w:sz w:val="28"/>
          <w:szCs w:val="28"/>
        </w:rPr>
        <w:t>逐项分析全年实际完成情况)</w:t>
      </w:r>
    </w:p>
    <w:p>
      <w:pPr>
        <w:spacing w:before="230" w:line="221" w:lineRule="auto"/>
        <w:ind w:left="583"/>
        <w:outlineLvl w:val="1"/>
        <w:rPr>
          <w:rFonts w:ascii="黑体" w:hAnsi="黑体" w:eastAsia="黑体" w:cs="黑体"/>
          <w:sz w:val="28"/>
          <w:szCs w:val="28"/>
        </w:rPr>
      </w:pPr>
      <w:r>
        <w:rPr>
          <w:rFonts w:ascii="黑体" w:hAnsi="黑体" w:eastAsia="黑体" w:cs="黑体"/>
          <w:b/>
          <w:bCs/>
          <w:spacing w:val="-4"/>
          <w:sz w:val="28"/>
          <w:szCs w:val="28"/>
        </w:rPr>
        <w:t>三、</w:t>
      </w:r>
      <w:r>
        <w:rPr>
          <w:rFonts w:ascii="黑体" w:hAnsi="黑体" w:eastAsia="黑体" w:cs="黑体"/>
          <w:spacing w:val="-66"/>
          <w:sz w:val="28"/>
          <w:szCs w:val="28"/>
        </w:rPr>
        <w:t xml:space="preserve"> </w:t>
      </w:r>
      <w:r>
        <w:rPr>
          <w:rFonts w:ascii="黑体" w:hAnsi="黑体" w:eastAsia="黑体" w:cs="黑体"/>
          <w:b/>
          <w:bCs/>
          <w:spacing w:val="-4"/>
          <w:sz w:val="28"/>
          <w:szCs w:val="28"/>
        </w:rPr>
        <w:t>偏离绩效目标的原因和下一步改进措施</w:t>
      </w:r>
    </w:p>
    <w:p>
      <w:pPr>
        <w:spacing w:before="234" w:line="363" w:lineRule="auto"/>
        <w:ind w:left="29" w:right="18" w:firstLine="549"/>
        <w:jc w:val="both"/>
        <w:rPr>
          <w:rFonts w:ascii="仿宋" w:hAnsi="仿宋" w:eastAsia="仿宋" w:cs="仿宋"/>
          <w:sz w:val="28"/>
          <w:szCs w:val="28"/>
        </w:rPr>
      </w:pPr>
      <w:r>
        <w:rPr>
          <w:rFonts w:ascii="仿宋" w:hAnsi="仿宋" w:eastAsia="仿宋" w:cs="仿宋"/>
          <w:spacing w:val="1"/>
          <w:sz w:val="28"/>
          <w:szCs w:val="28"/>
        </w:rPr>
        <w:t>包括资金管理存在问题分析，总体目标和绩效指标未完成</w:t>
      </w:r>
      <w:r>
        <w:rPr>
          <w:rFonts w:ascii="仿宋" w:hAnsi="仿宋" w:eastAsia="仿宋" w:cs="仿宋"/>
          <w:sz w:val="28"/>
          <w:szCs w:val="28"/>
        </w:rPr>
        <w:t xml:space="preserve">或 </w:t>
      </w:r>
      <w:r>
        <w:rPr>
          <w:rFonts w:ascii="仿宋" w:hAnsi="仿宋" w:eastAsia="仿宋" w:cs="仿宋"/>
          <w:spacing w:val="2"/>
          <w:sz w:val="28"/>
          <w:szCs w:val="28"/>
        </w:rPr>
        <w:t>超过指标值较多的原因分析，下一步改进措施。政</w:t>
      </w:r>
      <w:r>
        <w:rPr>
          <w:rFonts w:ascii="仿宋" w:hAnsi="仿宋" w:eastAsia="仿宋" w:cs="仿宋"/>
          <w:spacing w:val="1"/>
          <w:sz w:val="28"/>
          <w:szCs w:val="28"/>
        </w:rPr>
        <w:t>策执行或项目</w:t>
      </w:r>
    </w:p>
    <w:p>
      <w:pPr>
        <w:spacing w:before="1" w:line="219" w:lineRule="auto"/>
        <w:ind w:left="29"/>
        <w:rPr>
          <w:rFonts w:ascii="仿宋" w:hAnsi="仿宋" w:eastAsia="仿宋" w:cs="仿宋"/>
          <w:sz w:val="28"/>
          <w:szCs w:val="28"/>
        </w:rPr>
      </w:pPr>
      <w:r>
        <w:rPr>
          <w:rFonts w:ascii="仿宋" w:hAnsi="仿宋" w:eastAsia="仿宋" w:cs="仿宋"/>
          <w:spacing w:val="-1"/>
          <w:sz w:val="28"/>
          <w:szCs w:val="28"/>
        </w:rPr>
        <w:t>实施中存在的问题、原因分析和改进措施。</w:t>
      </w:r>
    </w:p>
    <w:p>
      <w:pPr>
        <w:spacing w:before="217" w:line="221" w:lineRule="auto"/>
        <w:ind w:left="583"/>
        <w:outlineLvl w:val="1"/>
        <w:rPr>
          <w:rFonts w:ascii="黑体" w:hAnsi="黑体" w:eastAsia="黑体" w:cs="黑体"/>
          <w:sz w:val="28"/>
          <w:szCs w:val="28"/>
        </w:rPr>
      </w:pPr>
      <w:r>
        <w:rPr>
          <w:rFonts w:ascii="黑体" w:hAnsi="黑体" w:eastAsia="黑体" w:cs="黑体"/>
          <w:b/>
          <w:bCs/>
          <w:spacing w:val="-5"/>
          <w:sz w:val="28"/>
          <w:szCs w:val="28"/>
        </w:rPr>
        <w:t>四、</w:t>
      </w:r>
      <w:r>
        <w:rPr>
          <w:rFonts w:ascii="黑体" w:hAnsi="黑体" w:eastAsia="黑体" w:cs="黑体"/>
          <w:spacing w:val="-56"/>
          <w:sz w:val="28"/>
          <w:szCs w:val="28"/>
        </w:rPr>
        <w:t xml:space="preserve"> </w:t>
      </w:r>
      <w:r>
        <w:rPr>
          <w:rFonts w:ascii="黑体" w:hAnsi="黑体" w:eastAsia="黑体" w:cs="黑体"/>
          <w:b/>
          <w:bCs/>
          <w:spacing w:val="-5"/>
          <w:sz w:val="28"/>
          <w:szCs w:val="28"/>
        </w:rPr>
        <w:t>绩效自评结果拟应用和公开情况</w:t>
      </w:r>
    </w:p>
    <w:p>
      <w:pPr>
        <w:spacing w:before="225" w:line="221" w:lineRule="auto"/>
        <w:ind w:left="583"/>
        <w:outlineLvl w:val="1"/>
        <w:rPr>
          <w:rFonts w:ascii="黑体" w:hAnsi="黑体" w:eastAsia="黑体" w:cs="黑体"/>
          <w:sz w:val="28"/>
          <w:szCs w:val="28"/>
        </w:rPr>
      </w:pPr>
      <w:r>
        <w:rPr>
          <w:rFonts w:ascii="黑体" w:hAnsi="黑体" w:eastAsia="黑体" w:cs="黑体"/>
          <w:b/>
          <w:bCs/>
          <w:spacing w:val="-9"/>
          <w:sz w:val="28"/>
          <w:szCs w:val="28"/>
        </w:rPr>
        <w:t>五、</w:t>
      </w:r>
      <w:r>
        <w:rPr>
          <w:rFonts w:ascii="黑体" w:hAnsi="黑体" w:eastAsia="黑体" w:cs="黑体"/>
          <w:spacing w:val="-50"/>
          <w:sz w:val="28"/>
          <w:szCs w:val="28"/>
        </w:rPr>
        <w:t xml:space="preserve"> </w:t>
      </w:r>
      <w:r>
        <w:rPr>
          <w:rFonts w:ascii="黑体" w:hAnsi="黑体" w:eastAsia="黑体" w:cs="黑体"/>
          <w:b/>
          <w:bCs/>
          <w:spacing w:val="-9"/>
          <w:sz w:val="28"/>
          <w:szCs w:val="28"/>
        </w:rPr>
        <w:t>其他需要说明的问题</w:t>
      </w:r>
    </w:p>
    <w:p>
      <w:pPr>
        <w:spacing w:before="199" w:line="222" w:lineRule="auto"/>
        <w:ind w:left="579"/>
        <w:rPr>
          <w:rFonts w:ascii="仿宋" w:hAnsi="仿宋" w:eastAsia="仿宋" w:cs="仿宋"/>
          <w:sz w:val="28"/>
          <w:szCs w:val="28"/>
        </w:rPr>
      </w:pPr>
      <w:r>
        <w:rPr>
          <w:rFonts w:ascii="仿宋" w:hAnsi="仿宋" w:eastAsia="仿宋" w:cs="仿宋"/>
          <w:spacing w:val="2"/>
          <w:sz w:val="28"/>
          <w:szCs w:val="28"/>
        </w:rPr>
        <w:t>巡视、审计和财会监督中发现的问题及其所涉及的金额。</w:t>
      </w:r>
    </w:p>
    <w:p>
      <w:pPr>
        <w:spacing w:before="245" w:line="224" w:lineRule="auto"/>
        <w:ind w:left="583"/>
        <w:outlineLvl w:val="1"/>
        <w:rPr>
          <w:rFonts w:ascii="黑体" w:hAnsi="黑体" w:eastAsia="黑体" w:cs="黑体"/>
          <w:sz w:val="28"/>
          <w:szCs w:val="28"/>
        </w:rPr>
      </w:pPr>
      <w:r>
        <w:rPr>
          <w:rFonts w:ascii="黑体" w:hAnsi="黑体" w:eastAsia="黑体" w:cs="黑体"/>
          <w:b/>
          <w:bCs/>
          <w:spacing w:val="-27"/>
          <w:sz w:val="28"/>
          <w:szCs w:val="28"/>
        </w:rPr>
        <w:t>六、</w:t>
      </w:r>
      <w:r>
        <w:rPr>
          <w:rFonts w:ascii="黑体" w:hAnsi="黑体" w:eastAsia="黑体" w:cs="黑体"/>
          <w:spacing w:val="-40"/>
          <w:sz w:val="28"/>
          <w:szCs w:val="28"/>
        </w:rPr>
        <w:t xml:space="preserve"> </w:t>
      </w:r>
      <w:r>
        <w:rPr>
          <w:rFonts w:ascii="黑体" w:hAnsi="黑体" w:eastAsia="黑体" w:cs="黑体"/>
          <w:b/>
          <w:bCs/>
          <w:spacing w:val="-27"/>
          <w:sz w:val="28"/>
          <w:szCs w:val="28"/>
        </w:rPr>
        <w:t>附件</w:t>
      </w:r>
    </w:p>
    <w:p>
      <w:pPr>
        <w:spacing w:before="202" w:line="219" w:lineRule="auto"/>
        <w:ind w:left="579"/>
        <w:rPr>
          <w:rFonts w:ascii="仿宋" w:hAnsi="仿宋" w:eastAsia="仿宋" w:cs="仿宋"/>
          <w:sz w:val="28"/>
          <w:szCs w:val="28"/>
        </w:rPr>
      </w:pPr>
      <w:r>
        <w:rPr>
          <w:rFonts w:ascii="仿宋" w:hAnsi="仿宋" w:eastAsia="仿宋" w:cs="仿宋"/>
          <w:spacing w:val="18"/>
          <w:sz w:val="28"/>
          <w:szCs w:val="28"/>
        </w:rPr>
        <w:t>转移支付区域(项目)绩效目标自评表</w:t>
      </w:r>
    </w:p>
    <w:p>
      <w:pPr>
        <w:sectPr>
          <w:pgSz w:w="11340" w:h="15930"/>
          <w:pgMar w:top="1354" w:right="1701" w:bottom="400" w:left="1701" w:header="0" w:footer="0" w:gutter="0"/>
          <w:cols w:space="720" w:num="1"/>
        </w:sectPr>
      </w:pPr>
    </w:p>
    <w:p>
      <w:pPr>
        <w:spacing w:before="124" w:line="224" w:lineRule="auto"/>
        <w:ind w:left="48"/>
        <w:rPr>
          <w:rFonts w:ascii="黑体" w:hAnsi="黑体" w:eastAsia="黑体" w:cs="黑体"/>
          <w:sz w:val="21"/>
          <w:szCs w:val="21"/>
        </w:rPr>
      </w:pPr>
      <w:r>
        <w:rPr>
          <w:rFonts w:ascii="黑体" w:hAnsi="黑体" w:eastAsia="黑体" w:cs="黑体"/>
          <w:b/>
          <w:bCs/>
          <w:spacing w:val="-8"/>
          <w:sz w:val="21"/>
          <w:szCs w:val="21"/>
        </w:rPr>
        <w:t>附件4</w:t>
      </w:r>
    </w:p>
    <w:p>
      <w:pPr>
        <w:spacing w:before="44" w:line="191" w:lineRule="auto"/>
        <w:ind w:left="2744"/>
        <w:rPr>
          <w:rFonts w:ascii="宋体" w:hAnsi="宋体" w:eastAsia="宋体" w:cs="宋体"/>
          <w:sz w:val="21"/>
          <w:szCs w:val="21"/>
        </w:rPr>
      </w:pPr>
      <w:r>
        <w:rPr>
          <w:rFonts w:hint="eastAsia" w:ascii="宋体" w:hAnsi="宋体" w:eastAsia="宋体" w:cs="宋体"/>
          <w:b/>
          <w:bCs/>
          <w:spacing w:val="-2"/>
          <w:sz w:val="21"/>
          <w:szCs w:val="21"/>
          <w:lang w:val="en-US" w:eastAsia="zh-CN"/>
        </w:rPr>
        <w:t>XX</w:t>
      </w:r>
      <w:r>
        <w:rPr>
          <w:rFonts w:ascii="宋体" w:hAnsi="宋体" w:eastAsia="宋体" w:cs="宋体"/>
          <w:b/>
          <w:bCs/>
          <w:spacing w:val="-2"/>
          <w:sz w:val="21"/>
          <w:szCs w:val="21"/>
        </w:rPr>
        <w:t>转移支付整体绩效目标自评表</w:t>
      </w:r>
    </w:p>
    <w:p>
      <w:pPr>
        <w:spacing w:before="45" w:line="208" w:lineRule="auto"/>
        <w:ind w:left="3925"/>
        <w:rPr>
          <w:rFonts w:ascii="宋体" w:hAnsi="宋体" w:eastAsia="宋体" w:cs="宋体"/>
          <w:sz w:val="15"/>
          <w:szCs w:val="15"/>
        </w:rPr>
      </w:pPr>
      <w:r>
        <w:rPr>
          <w:rFonts w:ascii="宋体" w:hAnsi="宋体" w:eastAsia="宋体" w:cs="宋体"/>
          <w:spacing w:val="4"/>
          <w:sz w:val="15"/>
          <w:szCs w:val="15"/>
        </w:rPr>
        <w:t>(2022年度)</w:t>
      </w:r>
    </w:p>
    <w:tbl>
      <w:tblPr>
        <w:tblStyle w:val="4"/>
        <w:tblW w:w="8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
        <w:gridCol w:w="370"/>
        <w:gridCol w:w="609"/>
        <w:gridCol w:w="1598"/>
        <w:gridCol w:w="849"/>
        <w:gridCol w:w="849"/>
        <w:gridCol w:w="829"/>
        <w:gridCol w:w="529"/>
        <w:gridCol w:w="399"/>
        <w:gridCol w:w="56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1334" w:type="dxa"/>
            <w:gridSpan w:val="3"/>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转移支付名称</w:t>
            </w:r>
          </w:p>
        </w:tc>
        <w:tc>
          <w:tcPr>
            <w:tcW w:w="7285" w:type="dxa"/>
            <w:gridSpan w:val="8"/>
            <w:vAlign w:val="top"/>
          </w:tcPr>
          <w:p>
            <w:pPr>
              <w:spacing w:before="19" w:line="212" w:lineRule="auto"/>
              <w:ind w:left="21"/>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334" w:type="dxa"/>
            <w:gridSpan w:val="3"/>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中央上管部门</w:t>
            </w:r>
          </w:p>
        </w:tc>
        <w:tc>
          <w:tcPr>
            <w:tcW w:w="7285" w:type="dxa"/>
            <w:gridSpan w:val="8"/>
            <w:vAlign w:val="top"/>
          </w:tcPr>
          <w:p>
            <w:pPr>
              <w:spacing w:before="19" w:line="212" w:lineRule="auto"/>
              <w:ind w:left="21"/>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34" w:type="dxa"/>
            <w:gridSpan w:val="3"/>
            <w:vMerge w:val="restart"/>
            <w:tcBorders>
              <w:bottom w:val="nil"/>
            </w:tcBorders>
            <w:vAlign w:val="top"/>
          </w:tcPr>
          <w:p>
            <w:pPr>
              <w:spacing w:before="19" w:line="212" w:lineRule="auto"/>
              <w:ind w:left="21"/>
              <w:jc w:val="center"/>
              <w:rPr>
                <w:rFonts w:ascii="宋体" w:hAnsi="宋体" w:eastAsia="宋体" w:cs="宋体"/>
                <w:spacing w:val="-1"/>
                <w:sz w:val="14"/>
                <w:szCs w:val="14"/>
              </w:rPr>
            </w:pP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资金投入情况</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(万元)</w:t>
            </w:r>
          </w:p>
        </w:tc>
        <w:tc>
          <w:tcPr>
            <w:tcW w:w="1598" w:type="dxa"/>
            <w:vAlign w:val="top"/>
          </w:tcPr>
          <w:p>
            <w:pPr>
              <w:spacing w:before="19" w:line="212" w:lineRule="auto"/>
              <w:ind w:left="21"/>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年初预算数</w:t>
            </w:r>
          </w:p>
        </w:tc>
        <w:tc>
          <w:tcPr>
            <w:tcW w:w="84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全年预算数</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(A)</w:t>
            </w:r>
          </w:p>
        </w:tc>
        <w:tc>
          <w:tcPr>
            <w:tcW w:w="8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伞年执行数</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(B)</w:t>
            </w: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分值</w:t>
            </w:r>
          </w:p>
        </w:tc>
        <w:tc>
          <w:tcPr>
            <w:tcW w:w="968" w:type="dxa"/>
            <w:gridSpan w:val="2"/>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执行率</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(B/A×100%)</w:t>
            </w:r>
          </w:p>
        </w:tc>
        <w:tc>
          <w:tcPr>
            <w:tcW w:w="1663"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334" w:type="dxa"/>
            <w:gridSpan w:val="3"/>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王度资金总额</w:t>
            </w:r>
          </w:p>
        </w:tc>
        <w:tc>
          <w:tcPr>
            <w:tcW w:w="849" w:type="dxa"/>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10</w:t>
            </w:r>
          </w:p>
        </w:tc>
        <w:tc>
          <w:tcPr>
            <w:tcW w:w="968" w:type="dxa"/>
            <w:gridSpan w:val="2"/>
            <w:vAlign w:val="top"/>
          </w:tcPr>
          <w:p>
            <w:pPr>
              <w:spacing w:before="19" w:line="212" w:lineRule="auto"/>
              <w:ind w:left="21"/>
              <w:jc w:val="center"/>
              <w:rPr>
                <w:rFonts w:ascii="宋体" w:hAnsi="宋体" w:eastAsia="宋体" w:cs="宋体"/>
                <w:spacing w:val="-1"/>
                <w:sz w:val="14"/>
                <w:szCs w:val="14"/>
              </w:rPr>
            </w:pPr>
          </w:p>
        </w:tc>
        <w:tc>
          <w:tcPr>
            <w:tcW w:w="1663" w:type="dxa"/>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334" w:type="dxa"/>
            <w:gridSpan w:val="3"/>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其中：中央补助</w:t>
            </w:r>
          </w:p>
        </w:tc>
        <w:tc>
          <w:tcPr>
            <w:tcW w:w="849" w:type="dxa"/>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968" w:type="dxa"/>
            <w:gridSpan w:val="2"/>
            <w:vAlign w:val="top"/>
          </w:tcPr>
          <w:p>
            <w:pPr>
              <w:spacing w:before="19" w:line="212" w:lineRule="auto"/>
              <w:ind w:left="21"/>
              <w:jc w:val="center"/>
              <w:rPr>
                <w:rFonts w:ascii="宋体" w:hAnsi="宋体" w:eastAsia="宋体" w:cs="宋体"/>
                <w:spacing w:val="-1"/>
                <w:sz w:val="14"/>
                <w:szCs w:val="14"/>
              </w:rPr>
            </w:pPr>
          </w:p>
        </w:tc>
        <w:tc>
          <w:tcPr>
            <w:tcW w:w="1663" w:type="dxa"/>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334" w:type="dxa"/>
            <w:gridSpan w:val="3"/>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地方资金</w:t>
            </w:r>
          </w:p>
        </w:tc>
        <w:tc>
          <w:tcPr>
            <w:tcW w:w="849" w:type="dxa"/>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968" w:type="dxa"/>
            <w:gridSpan w:val="2"/>
            <w:vAlign w:val="top"/>
          </w:tcPr>
          <w:p>
            <w:pPr>
              <w:spacing w:before="19" w:line="212" w:lineRule="auto"/>
              <w:ind w:left="21"/>
              <w:jc w:val="center"/>
              <w:rPr>
                <w:rFonts w:ascii="宋体" w:hAnsi="宋体" w:eastAsia="宋体" w:cs="宋体"/>
                <w:spacing w:val="-1"/>
                <w:sz w:val="14"/>
                <w:szCs w:val="14"/>
              </w:rPr>
            </w:pPr>
          </w:p>
        </w:tc>
        <w:tc>
          <w:tcPr>
            <w:tcW w:w="1663" w:type="dxa"/>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334" w:type="dxa"/>
            <w:gridSpan w:val="3"/>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共他资金</w:t>
            </w:r>
          </w:p>
        </w:tc>
        <w:tc>
          <w:tcPr>
            <w:tcW w:w="849" w:type="dxa"/>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968" w:type="dxa"/>
            <w:gridSpan w:val="2"/>
            <w:vAlign w:val="top"/>
          </w:tcPr>
          <w:p>
            <w:pPr>
              <w:spacing w:before="19" w:line="212" w:lineRule="auto"/>
              <w:ind w:left="21"/>
              <w:jc w:val="center"/>
              <w:rPr>
                <w:rFonts w:ascii="宋体" w:hAnsi="宋体" w:eastAsia="宋体" w:cs="宋体"/>
                <w:spacing w:val="-1"/>
                <w:sz w:val="14"/>
                <w:szCs w:val="14"/>
              </w:rPr>
            </w:pPr>
          </w:p>
        </w:tc>
        <w:tc>
          <w:tcPr>
            <w:tcW w:w="1663" w:type="dxa"/>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34" w:type="dxa"/>
            <w:gridSpan w:val="3"/>
            <w:vMerge w:val="restart"/>
            <w:tcBorders>
              <w:bottom w:val="nil"/>
            </w:tcBorders>
            <w:vAlign w:val="top"/>
          </w:tcPr>
          <w:p>
            <w:pPr>
              <w:spacing w:before="19" w:line="212" w:lineRule="auto"/>
              <w:ind w:left="21"/>
              <w:jc w:val="center"/>
              <w:rPr>
                <w:rFonts w:ascii="宋体" w:hAnsi="宋体" w:eastAsia="宋体" w:cs="宋体"/>
                <w:spacing w:val="-1"/>
                <w:sz w:val="14"/>
                <w:szCs w:val="14"/>
              </w:rPr>
            </w:pPr>
          </w:p>
          <w:p>
            <w:pPr>
              <w:spacing w:before="19" w:line="212" w:lineRule="auto"/>
              <w:ind w:left="21"/>
              <w:jc w:val="center"/>
              <w:rPr>
                <w:rFonts w:ascii="宋体" w:hAnsi="宋体" w:eastAsia="宋体" w:cs="宋体"/>
                <w:spacing w:val="-1"/>
                <w:sz w:val="14"/>
                <w:szCs w:val="14"/>
              </w:rPr>
            </w:pPr>
          </w:p>
          <w:p>
            <w:pPr>
              <w:spacing w:before="19" w:line="212" w:lineRule="auto"/>
              <w:ind w:left="21"/>
              <w:jc w:val="center"/>
              <w:rPr>
                <w:rFonts w:ascii="宋体" w:hAnsi="宋体" w:eastAsia="宋体" w:cs="宋体"/>
                <w:spacing w:val="-1"/>
                <w:sz w:val="14"/>
                <w:szCs w:val="14"/>
              </w:rPr>
            </w:pP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资金管理情况</w:t>
            </w:r>
          </w:p>
        </w:tc>
        <w:tc>
          <w:tcPr>
            <w:tcW w:w="1598" w:type="dxa"/>
            <w:vAlign w:val="top"/>
          </w:tcPr>
          <w:p>
            <w:pPr>
              <w:spacing w:before="19" w:line="212" w:lineRule="auto"/>
              <w:ind w:left="21"/>
              <w:rPr>
                <w:rFonts w:ascii="宋体" w:hAnsi="宋体" w:eastAsia="宋体" w:cs="宋体"/>
                <w:spacing w:val="-1"/>
                <w:sz w:val="14"/>
                <w:szCs w:val="14"/>
              </w:rPr>
            </w:pPr>
          </w:p>
        </w:tc>
        <w:tc>
          <w:tcPr>
            <w:tcW w:w="2527" w:type="dxa"/>
            <w:gridSpan w:val="3"/>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情况说明</w:t>
            </w: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分值</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(40)</w:t>
            </w:r>
          </w:p>
        </w:tc>
        <w:tc>
          <w:tcPr>
            <w:tcW w:w="39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得分</w:t>
            </w:r>
          </w:p>
        </w:tc>
        <w:tc>
          <w:tcPr>
            <w:tcW w:w="2232" w:type="dxa"/>
            <w:gridSpan w:val="2"/>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存在间题和改进措施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分配科学性</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下达及时性</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拨付合规性</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使用规范性</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hint="eastAsia" w:ascii="宋体" w:hAnsi="宋体" w:eastAsia="宋体" w:cs="宋体"/>
                <w:spacing w:val="-1"/>
                <w:sz w:val="14"/>
                <w:szCs w:val="14"/>
                <w:lang w:eastAsia="zh-CN"/>
              </w:rPr>
              <w:t>执</w:t>
            </w:r>
            <w:r>
              <w:rPr>
                <w:rFonts w:ascii="宋体" w:hAnsi="宋体" w:eastAsia="宋体" w:cs="宋体"/>
                <w:spacing w:val="-1"/>
                <w:sz w:val="14"/>
                <w:szCs w:val="14"/>
              </w:rPr>
              <w:t>行淮确性</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预算绩效管理情况</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bottom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支出责任履行情况</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334" w:type="dxa"/>
            <w:gridSpan w:val="3"/>
            <w:vMerge w:val="continue"/>
            <w:tcBorders>
              <w:top w:val="nil"/>
            </w:tcBorders>
            <w:vAlign w:val="top"/>
          </w:tcPr>
          <w:p>
            <w:pPr>
              <w:spacing w:before="19" w:line="212" w:lineRule="auto"/>
              <w:ind w:left="21"/>
              <w:rPr>
                <w:rFonts w:ascii="宋体" w:hAnsi="宋体" w:eastAsia="宋体" w:cs="宋体"/>
                <w:spacing w:val="-1"/>
                <w:sz w:val="14"/>
                <w:szCs w:val="14"/>
              </w:rPr>
            </w:pPr>
          </w:p>
        </w:tc>
        <w:tc>
          <w:tcPr>
            <w:tcW w:w="1598" w:type="dxa"/>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政策月标实现情况</w:t>
            </w:r>
          </w:p>
        </w:tc>
        <w:tc>
          <w:tcPr>
            <w:tcW w:w="2527" w:type="dxa"/>
            <w:gridSpan w:val="3"/>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5</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55" w:type="dxa"/>
            <w:vMerge w:val="restart"/>
            <w:tcBorders>
              <w:bottom w:val="nil"/>
            </w:tcBorders>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 xml:space="preserve">总体 </w:t>
            </w:r>
            <w:r>
              <w:rPr>
                <w:rFonts w:hint="eastAsia" w:ascii="宋体" w:hAnsi="宋体" w:eastAsia="宋体" w:cs="宋体"/>
                <w:spacing w:val="-1"/>
                <w:sz w:val="14"/>
                <w:szCs w:val="14"/>
                <w:lang w:eastAsia="zh-CN"/>
              </w:rPr>
              <w:t>目</w:t>
            </w:r>
            <w:r>
              <w:rPr>
                <w:rFonts w:ascii="宋体" w:hAnsi="宋体" w:eastAsia="宋体" w:cs="宋体"/>
                <w:spacing w:val="-1"/>
                <w:sz w:val="14"/>
                <w:szCs w:val="14"/>
              </w:rPr>
              <w:t>标 完成 情况</w:t>
            </w:r>
          </w:p>
        </w:tc>
        <w:tc>
          <w:tcPr>
            <w:tcW w:w="4275" w:type="dxa"/>
            <w:gridSpan w:val="5"/>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总体日标</w:t>
            </w:r>
          </w:p>
        </w:tc>
        <w:tc>
          <w:tcPr>
            <w:tcW w:w="3989" w:type="dxa"/>
            <w:gridSpan w:val="5"/>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55" w:type="dxa"/>
            <w:vMerge w:val="continue"/>
            <w:tcBorders>
              <w:top w:val="nil"/>
            </w:tcBorders>
            <w:vAlign w:val="top"/>
          </w:tcPr>
          <w:p>
            <w:pPr>
              <w:spacing w:before="19" w:line="212" w:lineRule="auto"/>
              <w:ind w:left="21"/>
              <w:rPr>
                <w:rFonts w:ascii="宋体" w:hAnsi="宋体" w:eastAsia="宋体" w:cs="宋体"/>
                <w:spacing w:val="-1"/>
                <w:sz w:val="14"/>
                <w:szCs w:val="14"/>
              </w:rPr>
            </w:pPr>
          </w:p>
        </w:tc>
        <w:tc>
          <w:tcPr>
            <w:tcW w:w="4275" w:type="dxa"/>
            <w:gridSpan w:val="5"/>
            <w:vAlign w:val="top"/>
          </w:tcPr>
          <w:p>
            <w:pPr>
              <w:spacing w:before="19" w:line="212" w:lineRule="auto"/>
              <w:ind w:left="21"/>
              <w:jc w:val="center"/>
              <w:rPr>
                <w:rFonts w:ascii="宋体" w:hAnsi="宋体" w:eastAsia="宋体" w:cs="宋体"/>
                <w:spacing w:val="-1"/>
                <w:sz w:val="14"/>
                <w:szCs w:val="14"/>
              </w:rPr>
            </w:pPr>
          </w:p>
        </w:tc>
        <w:tc>
          <w:tcPr>
            <w:tcW w:w="3989" w:type="dxa"/>
            <w:gridSpan w:val="5"/>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55" w:type="dxa"/>
            <w:vMerge w:val="restart"/>
            <w:tcBorders>
              <w:bottom w:val="nil"/>
            </w:tcBorders>
            <w:textDirection w:val="tbRlV"/>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绩效指标</w:t>
            </w:r>
          </w:p>
        </w:tc>
        <w:tc>
          <w:tcPr>
            <w:tcW w:w="370" w:type="dxa"/>
            <w:vAlign w:val="top"/>
          </w:tcPr>
          <w:p>
            <w:pPr>
              <w:spacing w:before="19" w:line="212" w:lineRule="auto"/>
              <w:ind w:left="21"/>
              <w:jc w:val="center"/>
              <w:rPr>
                <w:rFonts w:ascii="宋体" w:hAnsi="宋体" w:eastAsia="宋体" w:cs="宋体"/>
                <w:spacing w:val="-1"/>
                <w:sz w:val="14"/>
                <w:szCs w:val="14"/>
              </w:rPr>
            </w:pPr>
            <w:r>
              <w:rPr>
                <w:rFonts w:hint="eastAsia" w:ascii="宋体" w:hAnsi="宋体" w:eastAsia="宋体" w:cs="宋体"/>
                <w:spacing w:val="-1"/>
                <w:sz w:val="14"/>
                <w:szCs w:val="14"/>
                <w:lang w:eastAsia="zh-CN"/>
              </w:rPr>
              <w:t>一</w:t>
            </w:r>
            <w:r>
              <w:rPr>
                <w:rFonts w:ascii="宋体" w:hAnsi="宋体" w:eastAsia="宋体" w:cs="宋体"/>
                <w:spacing w:val="-1"/>
                <w:sz w:val="14"/>
                <w:szCs w:val="14"/>
              </w:rPr>
              <w:t>级 指标</w:t>
            </w:r>
          </w:p>
        </w:tc>
        <w:tc>
          <w:tcPr>
            <w:tcW w:w="609" w:type="dxa"/>
            <w:vAlign w:val="top"/>
          </w:tcPr>
          <w:p>
            <w:pPr>
              <w:spacing w:before="19" w:line="212" w:lineRule="auto"/>
              <w:ind w:left="21"/>
              <w:jc w:val="center"/>
              <w:rPr>
                <w:rFonts w:ascii="宋体" w:hAnsi="宋体" w:eastAsia="宋体" w:cs="宋体"/>
                <w:spacing w:val="-1"/>
                <w:sz w:val="14"/>
                <w:szCs w:val="14"/>
              </w:rPr>
            </w:pPr>
            <w:r>
              <w:rPr>
                <w:rFonts w:hint="eastAsia" w:ascii="宋体" w:hAnsi="宋体" w:eastAsia="宋体" w:cs="宋体"/>
                <w:spacing w:val="-1"/>
                <w:sz w:val="14"/>
                <w:szCs w:val="14"/>
                <w:lang w:eastAsia="zh-CN"/>
              </w:rPr>
              <w:t>二</w:t>
            </w:r>
            <w:r>
              <w:rPr>
                <w:rFonts w:ascii="宋体" w:hAnsi="宋体" w:eastAsia="宋体" w:cs="宋体"/>
                <w:spacing w:val="-1"/>
                <w:sz w:val="14"/>
                <w:szCs w:val="14"/>
              </w:rPr>
              <w:t>级指标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三级指标</w:t>
            </w:r>
          </w:p>
        </w:tc>
        <w:tc>
          <w:tcPr>
            <w:tcW w:w="84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指标值</w:t>
            </w:r>
          </w:p>
        </w:tc>
        <w:tc>
          <w:tcPr>
            <w:tcW w:w="8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全年实际完 成值</w:t>
            </w: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分值</w:t>
            </w:r>
          </w:p>
        </w:tc>
        <w:tc>
          <w:tcPr>
            <w:tcW w:w="39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得分</w:t>
            </w:r>
          </w:p>
        </w:tc>
        <w:tc>
          <w:tcPr>
            <w:tcW w:w="2232" w:type="dxa"/>
            <w:gridSpan w:val="2"/>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未完成原因和改进措施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restart"/>
            <w:tcBorders>
              <w:bottom w:val="nil"/>
            </w:tcBorders>
            <w:textDirection w:val="tbRlV"/>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产出指标</w:t>
            </w: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数量指标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质量指标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时效指标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成本指标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Align w:val="top"/>
          </w:tcPr>
          <w:p>
            <w:pPr>
              <w:spacing w:before="19" w:line="212" w:lineRule="auto"/>
              <w:ind w:left="21"/>
              <w:jc w:val="center"/>
              <w:rPr>
                <w:rFonts w:hint="eastAsia" w:ascii="宋体" w:hAnsi="宋体" w:eastAsia="宋体" w:cs="宋体"/>
                <w:spacing w:val="-1"/>
                <w:sz w:val="14"/>
                <w:szCs w:val="14"/>
                <w:lang w:eastAsia="zh-CN"/>
              </w:rPr>
            </w:pPr>
            <w:r>
              <w:rPr>
                <w:rFonts w:hint="eastAsia" w:ascii="宋体" w:hAnsi="宋体" w:eastAsia="宋体" w:cs="宋体"/>
                <w:spacing w:val="-1"/>
                <w:sz w:val="14"/>
                <w:szCs w:val="14"/>
                <w:lang w:eastAsia="zh-CN"/>
              </w:rPr>
              <w:t>……</w:t>
            </w:r>
            <w:r>
              <w:rPr>
                <w:rFonts w:ascii="宋体" w:hAnsi="宋体" w:eastAsia="宋体" w:cs="宋体"/>
                <w:spacing w:val="-1"/>
                <w:sz w:val="14"/>
                <w:szCs w:val="14"/>
              </w:rPr>
              <w:pict>
                <v:shape id="_x0000_s1026" o:spid="_x0000_s1026" o:spt="202" type="#_x0000_t202" style="position:absolute;left:0pt;margin-left:6pt;margin-top:5.7pt;height:4.3pt;width:4.4pt;z-index:251659264;mso-width-relative:page;mso-height-relative:page;" filled="f" stroked="f" coordsize="21600,21600">
                  <v:path/>
                  <v:fill on="f" focussize="0,0"/>
                  <v:stroke on="f"/>
                  <v:imagedata o:title=""/>
                  <o:lock v:ext="edit" aspectratio="f"/>
                  <v:textbox inset="0mm,0mm,0mm,0mm">
                    <w:txbxContent>
                      <w:p>
                        <w:pPr>
                          <w:spacing w:before="20" w:line="45" w:lineRule="exact"/>
                          <w:ind w:left="20"/>
                          <w:rPr>
                            <w:rFonts w:ascii="宋体" w:hAnsi="宋体" w:eastAsia="宋体" w:cs="宋体"/>
                            <w:sz w:val="11"/>
                            <w:szCs w:val="11"/>
                          </w:rPr>
                        </w:pPr>
                        <w:r>
                          <w:rPr>
                            <w:rFonts w:ascii="宋体" w:hAnsi="宋体" w:eastAsia="宋体" w:cs="宋体"/>
                            <w:position w:val="1"/>
                            <w:sz w:val="11"/>
                            <w:szCs w:val="11"/>
                          </w:rPr>
                          <w:t>.</w:t>
                        </w:r>
                      </w:p>
                    </w:txbxContent>
                  </v:textbox>
                </v:shape>
              </w:pic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restart"/>
            <w:tcBorders>
              <w:bottom w:val="nil"/>
            </w:tcBorders>
            <w:textDirection w:val="tbRlV"/>
            <w:vAlign w:val="top"/>
          </w:tcPr>
          <w:p>
            <w:pPr>
              <w:spacing w:before="19" w:line="212" w:lineRule="auto"/>
              <w:ind w:left="0" w:leftChars="0" w:firstLine="0" w:firstLineChars="0"/>
              <w:jc w:val="center"/>
              <w:rPr>
                <w:rFonts w:ascii="宋体" w:hAnsi="宋体" w:eastAsia="宋体" w:cs="宋体"/>
                <w:spacing w:val="-1"/>
                <w:sz w:val="14"/>
                <w:szCs w:val="14"/>
              </w:rPr>
            </w:pPr>
            <w:r>
              <w:rPr>
                <w:rFonts w:ascii="宋体" w:hAnsi="宋体" w:eastAsia="宋体" w:cs="宋体"/>
                <w:spacing w:val="-1"/>
                <w:sz w:val="14"/>
                <w:szCs w:val="14"/>
              </w:rPr>
              <w:t>效髓指标</w:t>
            </w: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经济效益 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社公效益 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生态效益 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可持续影 响指标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609" w:type="dxa"/>
            <w:vAlign w:val="top"/>
          </w:tcPr>
          <w:p>
            <w:pPr>
              <w:spacing w:before="19" w:line="212" w:lineRule="auto"/>
              <w:ind w:left="21"/>
              <w:jc w:val="center"/>
              <w:rPr>
                <w:rFonts w:ascii="宋体" w:hAnsi="宋体" w:eastAsia="宋体" w:cs="宋体"/>
                <w:spacing w:val="-1"/>
                <w:sz w:val="14"/>
                <w:szCs w:val="14"/>
              </w:rPr>
            </w:pPr>
            <w:r>
              <w:rPr>
                <w:rFonts w:hint="eastAsia" w:ascii="宋体" w:hAnsi="宋体" w:eastAsia="宋体" w:cs="宋体"/>
                <w:spacing w:val="-1"/>
                <w:sz w:val="14"/>
                <w:szCs w:val="14"/>
                <w:lang w:eastAsia="zh-CN"/>
              </w:rPr>
              <w:t>……</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restart"/>
            <w:tcBorders>
              <w:bottom w:val="nil"/>
            </w:tcBorders>
            <w:vAlign w:val="top"/>
          </w:tcPr>
          <w:p>
            <w:pPr>
              <w:spacing w:before="19" w:line="212" w:lineRule="auto"/>
              <w:ind w:left="21"/>
              <w:jc w:val="left"/>
              <w:rPr>
                <w:rFonts w:ascii="宋体" w:hAnsi="宋体" w:eastAsia="宋体" w:cs="宋体"/>
                <w:spacing w:val="-1"/>
                <w:sz w:val="14"/>
                <w:szCs w:val="14"/>
              </w:rPr>
            </w:pPr>
            <w:r>
              <w:rPr>
                <w:rFonts w:ascii="宋体" w:hAnsi="宋体" w:eastAsia="宋体" w:cs="宋体"/>
                <w:spacing w:val="-1"/>
                <w:sz w:val="14"/>
                <w:szCs w:val="14"/>
              </w:rPr>
              <w:t>满意 度指 标</w:t>
            </w:r>
          </w:p>
        </w:tc>
        <w:tc>
          <w:tcPr>
            <w:tcW w:w="609" w:type="dxa"/>
            <w:vMerge w:val="restart"/>
            <w:tcBorders>
              <w:bottom w:val="nil"/>
            </w:tcBorders>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服务对象</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满意度指</w:t>
            </w:r>
          </w:p>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标</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355" w:type="dxa"/>
            <w:vMerge w:val="continue"/>
            <w:tcBorders>
              <w:top w:val="nil"/>
              <w:bottom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bottom w:val="nil"/>
            </w:tcBorders>
            <w:vAlign w:val="top"/>
          </w:tcPr>
          <w:p>
            <w:pPr>
              <w:spacing w:before="19" w:line="212" w:lineRule="auto"/>
              <w:ind w:left="21"/>
              <w:jc w:val="center"/>
              <w:rPr>
                <w:rFonts w:ascii="宋体" w:hAnsi="宋体" w:eastAsia="宋体" w:cs="宋体"/>
                <w:spacing w:val="-1"/>
                <w:sz w:val="14"/>
                <w:szCs w:val="14"/>
              </w:rPr>
            </w:pPr>
          </w:p>
        </w:tc>
        <w:tc>
          <w:tcPr>
            <w:tcW w:w="609"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355" w:type="dxa"/>
            <w:vMerge w:val="continue"/>
            <w:tcBorders>
              <w:top w:val="nil"/>
            </w:tcBorders>
            <w:textDirection w:val="tbRlV"/>
            <w:vAlign w:val="top"/>
          </w:tcPr>
          <w:p>
            <w:pPr>
              <w:spacing w:before="19" w:line="212" w:lineRule="auto"/>
              <w:ind w:left="21"/>
              <w:jc w:val="center"/>
              <w:rPr>
                <w:rFonts w:ascii="宋体" w:hAnsi="宋体" w:eastAsia="宋体" w:cs="宋体"/>
                <w:spacing w:val="-1"/>
                <w:sz w:val="14"/>
                <w:szCs w:val="14"/>
              </w:rPr>
            </w:pPr>
          </w:p>
        </w:tc>
        <w:tc>
          <w:tcPr>
            <w:tcW w:w="370" w:type="dxa"/>
            <w:vMerge w:val="continue"/>
            <w:tcBorders>
              <w:top w:val="nil"/>
            </w:tcBorders>
            <w:vAlign w:val="top"/>
          </w:tcPr>
          <w:p>
            <w:pPr>
              <w:spacing w:before="19" w:line="212" w:lineRule="auto"/>
              <w:ind w:left="21"/>
              <w:jc w:val="center"/>
              <w:rPr>
                <w:rFonts w:ascii="宋体" w:hAnsi="宋体" w:eastAsia="宋体" w:cs="宋体"/>
                <w:spacing w:val="-1"/>
                <w:sz w:val="14"/>
                <w:szCs w:val="14"/>
              </w:rPr>
            </w:pPr>
          </w:p>
        </w:tc>
        <w:tc>
          <w:tcPr>
            <w:tcW w:w="609" w:type="dxa"/>
            <w:vAlign w:val="top"/>
          </w:tcPr>
          <w:p>
            <w:pPr>
              <w:spacing w:before="19" w:line="212" w:lineRule="auto"/>
              <w:ind w:left="21"/>
              <w:jc w:val="center"/>
              <w:rPr>
                <w:rFonts w:ascii="宋体" w:hAnsi="宋体" w:eastAsia="宋体" w:cs="宋体"/>
                <w:spacing w:val="-1"/>
                <w:sz w:val="14"/>
                <w:szCs w:val="14"/>
              </w:rPr>
            </w:pPr>
            <w:r>
              <w:rPr>
                <w:rFonts w:hint="eastAsia" w:ascii="宋体" w:hAnsi="宋体" w:eastAsia="宋体" w:cs="宋体"/>
                <w:spacing w:val="-1"/>
                <w:sz w:val="14"/>
                <w:szCs w:val="14"/>
                <w:lang w:eastAsia="zh-CN"/>
              </w:rPr>
              <w:t>……</w:t>
            </w:r>
          </w:p>
        </w:tc>
        <w:tc>
          <w:tcPr>
            <w:tcW w:w="2447" w:type="dxa"/>
            <w:gridSpan w:val="2"/>
            <w:vAlign w:val="top"/>
          </w:tcPr>
          <w:p>
            <w:pPr>
              <w:spacing w:before="19" w:line="212" w:lineRule="auto"/>
              <w:ind w:left="21"/>
              <w:jc w:val="center"/>
              <w:rPr>
                <w:rFonts w:ascii="宋体" w:hAnsi="宋体" w:eastAsia="宋体" w:cs="宋体"/>
                <w:spacing w:val="-1"/>
                <w:sz w:val="14"/>
                <w:szCs w:val="14"/>
              </w:rPr>
            </w:pPr>
          </w:p>
        </w:tc>
        <w:tc>
          <w:tcPr>
            <w:tcW w:w="849" w:type="dxa"/>
            <w:vAlign w:val="top"/>
          </w:tcPr>
          <w:p>
            <w:pPr>
              <w:spacing w:before="19" w:line="212" w:lineRule="auto"/>
              <w:ind w:left="21"/>
              <w:jc w:val="center"/>
              <w:rPr>
                <w:rFonts w:ascii="宋体" w:hAnsi="宋体" w:eastAsia="宋体" w:cs="宋体"/>
                <w:spacing w:val="-1"/>
                <w:sz w:val="14"/>
                <w:szCs w:val="14"/>
              </w:rPr>
            </w:pPr>
          </w:p>
        </w:tc>
        <w:tc>
          <w:tcPr>
            <w:tcW w:w="829" w:type="dxa"/>
            <w:vAlign w:val="top"/>
          </w:tcPr>
          <w:p>
            <w:pPr>
              <w:spacing w:before="19" w:line="212" w:lineRule="auto"/>
              <w:ind w:left="21"/>
              <w:jc w:val="center"/>
              <w:rPr>
                <w:rFonts w:ascii="宋体" w:hAnsi="宋体" w:eastAsia="宋体" w:cs="宋体"/>
                <w:spacing w:val="-1"/>
                <w:sz w:val="14"/>
                <w:szCs w:val="14"/>
              </w:rPr>
            </w:pPr>
          </w:p>
        </w:tc>
        <w:tc>
          <w:tcPr>
            <w:tcW w:w="529" w:type="dxa"/>
            <w:vAlign w:val="top"/>
          </w:tcPr>
          <w:p>
            <w:pPr>
              <w:spacing w:before="19" w:line="212" w:lineRule="auto"/>
              <w:ind w:left="21"/>
              <w:jc w:val="center"/>
              <w:rPr>
                <w:rFonts w:ascii="宋体" w:hAnsi="宋体" w:eastAsia="宋体" w:cs="宋体"/>
                <w:spacing w:val="-1"/>
                <w:sz w:val="14"/>
                <w:szCs w:val="14"/>
              </w:rPr>
            </w:pP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5459" w:type="dxa"/>
            <w:gridSpan w:val="7"/>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总分</w:t>
            </w:r>
          </w:p>
        </w:tc>
        <w:tc>
          <w:tcPr>
            <w:tcW w:w="529" w:type="dxa"/>
            <w:vAlign w:val="top"/>
          </w:tcPr>
          <w:p>
            <w:pPr>
              <w:spacing w:before="19" w:line="212" w:lineRule="auto"/>
              <w:ind w:left="21"/>
              <w:jc w:val="center"/>
              <w:rPr>
                <w:rFonts w:ascii="宋体" w:hAnsi="宋体" w:eastAsia="宋体" w:cs="宋体"/>
                <w:spacing w:val="-1"/>
                <w:sz w:val="14"/>
                <w:szCs w:val="14"/>
              </w:rPr>
            </w:pPr>
            <w:r>
              <w:rPr>
                <w:rFonts w:ascii="宋体" w:hAnsi="宋体" w:eastAsia="宋体" w:cs="宋体"/>
                <w:spacing w:val="-1"/>
                <w:sz w:val="14"/>
                <w:szCs w:val="14"/>
              </w:rPr>
              <w:t>100</w:t>
            </w:r>
          </w:p>
        </w:tc>
        <w:tc>
          <w:tcPr>
            <w:tcW w:w="399" w:type="dxa"/>
            <w:vAlign w:val="top"/>
          </w:tcPr>
          <w:p>
            <w:pPr>
              <w:spacing w:before="19" w:line="212" w:lineRule="auto"/>
              <w:ind w:left="21"/>
              <w:jc w:val="center"/>
              <w:rPr>
                <w:rFonts w:ascii="宋体" w:hAnsi="宋体" w:eastAsia="宋体" w:cs="宋体"/>
                <w:spacing w:val="-1"/>
                <w:sz w:val="14"/>
                <w:szCs w:val="14"/>
              </w:rPr>
            </w:pPr>
          </w:p>
        </w:tc>
        <w:tc>
          <w:tcPr>
            <w:tcW w:w="2232" w:type="dxa"/>
            <w:gridSpan w:val="2"/>
            <w:vAlign w:val="top"/>
          </w:tcPr>
          <w:p>
            <w:pPr>
              <w:spacing w:before="19" w:line="212" w:lineRule="auto"/>
              <w:ind w:left="21"/>
              <w:jc w:val="center"/>
              <w:rPr>
                <w:rFonts w:ascii="宋体" w:hAnsi="宋体" w:eastAsia="宋体" w:cs="宋体"/>
                <w:spacing w:val="-1"/>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334" w:type="dxa"/>
            <w:gridSpan w:val="3"/>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说明</w:t>
            </w:r>
          </w:p>
        </w:tc>
        <w:tc>
          <w:tcPr>
            <w:tcW w:w="7285" w:type="dxa"/>
            <w:gridSpan w:val="8"/>
            <w:vAlign w:val="top"/>
          </w:tcPr>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请在此处简要说明中央巡视、各级审计和则政监督中发现的问题及其所涉及的金额以及绩效自评扣分情况，如没有请 填无</w:t>
            </w:r>
          </w:p>
        </w:tc>
      </w:tr>
    </w:tbl>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注：1.该表山中央上管部门填写</w:t>
      </w:r>
    </w:p>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2.其他资金包括和中央财政资金、地方财政资金共同投入的自有资金、社会资金，以及以前年度的结转结余资金等。</w:t>
      </w:r>
    </w:p>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3.资金管理情况需汇总反映各级政府的资金管理情况，对违反预算管甲规定行为的，原则上每发现1例</w:t>
      </w:r>
      <w:r>
        <w:rPr>
          <w:rFonts w:hint="eastAsia" w:ascii="宋体" w:hAnsi="宋体" w:eastAsia="宋体" w:cs="宋体"/>
          <w:spacing w:val="-1"/>
          <w:sz w:val="14"/>
          <w:szCs w:val="14"/>
          <w:lang w:eastAsia="zh-CN"/>
        </w:rPr>
        <w:t>扣</w:t>
      </w:r>
      <w:r>
        <w:rPr>
          <w:rFonts w:ascii="宋体" w:hAnsi="宋体" w:eastAsia="宋体" w:cs="宋体"/>
          <w:spacing w:val="-1"/>
          <w:sz w:val="14"/>
          <w:szCs w:val="14"/>
        </w:rPr>
        <w:t>0.5分，扣完为止</w:t>
      </w:r>
    </w:p>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4. 专项转移支付无需填写“支出责任</w:t>
      </w:r>
      <w:r>
        <w:rPr>
          <w:rFonts w:hint="eastAsia" w:ascii="宋体" w:hAnsi="宋体" w:eastAsia="宋体" w:cs="宋体"/>
          <w:spacing w:val="-1"/>
          <w:sz w:val="14"/>
          <w:szCs w:val="14"/>
          <w:lang w:eastAsia="zh-CN"/>
        </w:rPr>
        <w:t>履</w:t>
      </w:r>
      <w:r>
        <w:rPr>
          <w:rFonts w:ascii="宋体" w:hAnsi="宋体" w:eastAsia="宋体" w:cs="宋体"/>
          <w:spacing w:val="-1"/>
          <w:sz w:val="14"/>
          <w:szCs w:val="14"/>
        </w:rPr>
        <w:t>行情况”项，相关分值(5分)分摊到“分配科学性”、“下达</w:t>
      </w:r>
      <w:r>
        <w:rPr>
          <w:rFonts w:hint="eastAsia" w:ascii="宋体" w:hAnsi="宋体" w:eastAsia="宋体" w:cs="宋体"/>
          <w:spacing w:val="-1"/>
          <w:sz w:val="14"/>
          <w:szCs w:val="14"/>
          <w:lang w:eastAsia="zh-CN"/>
        </w:rPr>
        <w:t>及</w:t>
      </w:r>
      <w:r>
        <w:rPr>
          <w:rFonts w:ascii="宋体" w:hAnsi="宋体" w:eastAsia="宋体" w:cs="宋体"/>
          <w:spacing w:val="-1"/>
          <w:sz w:val="14"/>
          <w:szCs w:val="14"/>
        </w:rPr>
        <w:t>时性”、“拨付合规性”、“ 使用规范性”和“政策</w:t>
      </w:r>
      <w:r>
        <w:rPr>
          <w:rFonts w:hint="eastAsia" w:ascii="宋体" w:hAnsi="宋体" w:eastAsia="宋体" w:cs="宋体"/>
          <w:spacing w:val="-1"/>
          <w:sz w:val="14"/>
          <w:szCs w:val="14"/>
          <w:lang w:eastAsia="zh-CN"/>
        </w:rPr>
        <w:t>目</w:t>
      </w:r>
      <w:r>
        <w:rPr>
          <w:rFonts w:ascii="宋体" w:hAnsi="宋体" w:eastAsia="宋体" w:cs="宋体"/>
          <w:spacing w:val="-1"/>
          <w:sz w:val="14"/>
          <w:szCs w:val="14"/>
        </w:rPr>
        <w:t>标实现情况”等5项上。</w:t>
      </w:r>
    </w:p>
    <w:p>
      <w:pPr>
        <w:spacing w:before="19" w:line="212" w:lineRule="auto"/>
        <w:ind w:left="21"/>
        <w:rPr>
          <w:rFonts w:ascii="宋体" w:hAnsi="宋体" w:eastAsia="宋体" w:cs="宋体"/>
          <w:spacing w:val="-1"/>
          <w:sz w:val="14"/>
          <w:szCs w:val="14"/>
        </w:rPr>
      </w:pPr>
      <w:r>
        <w:rPr>
          <w:rFonts w:ascii="宋体" w:hAnsi="宋体" w:eastAsia="宋体" w:cs="宋体"/>
          <w:spacing w:val="-1"/>
          <w:sz w:val="14"/>
          <w:szCs w:val="14"/>
        </w:rPr>
        <w:t>5.中央主管部门商财政部</w:t>
      </w:r>
      <w:r>
        <w:rPr>
          <w:rFonts w:hint="eastAsia" w:ascii="宋体" w:hAnsi="宋体" w:eastAsia="宋体" w:cs="宋体"/>
          <w:spacing w:val="-1"/>
          <w:sz w:val="14"/>
          <w:szCs w:val="14"/>
          <w:lang w:eastAsia="zh-CN"/>
        </w:rPr>
        <w:t>主</w:t>
      </w:r>
      <w:r>
        <w:rPr>
          <w:rFonts w:ascii="宋体" w:hAnsi="宋体" w:eastAsia="宋体" w:cs="宋体"/>
          <w:spacing w:val="-1"/>
          <w:sz w:val="14"/>
          <w:szCs w:val="14"/>
        </w:rPr>
        <w:t>管司局确定各项绩效指标分值权重，并根据全年实际完成情况填写得分，各项指标得分加总形成该转移支 付绩效白评总分。”原则</w:t>
      </w:r>
      <w:r>
        <w:rPr>
          <w:rFonts w:hint="eastAsia" w:ascii="宋体" w:hAnsi="宋体" w:eastAsia="宋体" w:cs="宋体"/>
          <w:spacing w:val="-1"/>
          <w:sz w:val="14"/>
          <w:szCs w:val="14"/>
          <w:lang w:eastAsia="zh-CN"/>
        </w:rPr>
        <w:t>上</w:t>
      </w:r>
      <w:r>
        <w:rPr>
          <w:rFonts w:ascii="宋体" w:hAnsi="宋体" w:eastAsia="宋体" w:cs="宋体"/>
          <w:spacing w:val="-1"/>
          <w:sz w:val="14"/>
          <w:szCs w:val="14"/>
        </w:rPr>
        <w:t>,一级指标分值设置为：资金投入情况10分、资金管理信况10分、产出指称30分、效益指标15分、满意度指标5分 。如有特殊情况，除资金投入情况、资金管理情况外，其他指标分值权重可适当调整(总分应为100分)。巡视、审计和财</w:t>
      </w:r>
      <w:r>
        <w:rPr>
          <w:rFonts w:hint="eastAsia" w:ascii="宋体" w:hAnsi="宋体" w:eastAsia="宋体" w:cs="宋体"/>
          <w:spacing w:val="-1"/>
          <w:sz w:val="14"/>
          <w:szCs w:val="14"/>
          <w:lang w:eastAsia="zh-CN"/>
        </w:rPr>
        <w:t>会</w:t>
      </w:r>
      <w:r>
        <w:rPr>
          <w:rFonts w:ascii="宋体" w:hAnsi="宋体" w:eastAsia="宋体" w:cs="宋体"/>
          <w:spacing w:val="-1"/>
          <w:sz w:val="14"/>
          <w:szCs w:val="14"/>
        </w:rPr>
        <w:t>监督中发现</w:t>
      </w:r>
      <w:r>
        <w:rPr>
          <w:rFonts w:hint="eastAsia" w:ascii="宋体" w:hAnsi="宋体" w:eastAsia="宋体" w:cs="宋体"/>
          <w:spacing w:val="-1"/>
          <w:sz w:val="14"/>
          <w:szCs w:val="14"/>
          <w:lang w:eastAsia="zh-CN"/>
        </w:rPr>
        <w:t>问</w:t>
      </w:r>
      <w:r>
        <w:rPr>
          <w:rFonts w:ascii="宋体" w:hAnsi="宋体" w:eastAsia="宋体" w:cs="宋体"/>
          <w:spacing w:val="-1"/>
          <w:sz w:val="14"/>
          <w:szCs w:val="14"/>
        </w:rPr>
        <w:t>题的应酌情扣分。</w:t>
      </w:r>
    </w:p>
    <w:p>
      <w:pPr>
        <w:sectPr>
          <w:pgSz w:w="11340" w:h="15930"/>
          <w:pgMar w:top="1354" w:right="1355" w:bottom="400" w:left="1355" w:header="0" w:footer="0" w:gutter="0"/>
          <w:cols w:space="720" w:num="1"/>
        </w:sectPr>
      </w:pPr>
    </w:p>
    <w:p>
      <w:pPr>
        <w:spacing w:before="287" w:line="224" w:lineRule="auto"/>
        <w:ind w:left="43"/>
        <w:rPr>
          <w:rFonts w:ascii="黑体" w:hAnsi="黑体" w:eastAsia="黑体" w:cs="黑体"/>
          <w:sz w:val="28"/>
          <w:szCs w:val="28"/>
        </w:rPr>
      </w:pPr>
      <w:r>
        <w:rPr>
          <w:rFonts w:ascii="黑体" w:hAnsi="黑体" w:eastAsia="黑体" w:cs="黑体"/>
          <w:b/>
          <w:bCs/>
          <w:spacing w:val="-15"/>
          <w:sz w:val="28"/>
          <w:szCs w:val="28"/>
        </w:rPr>
        <w:t>附</w:t>
      </w:r>
      <w:r>
        <w:rPr>
          <w:rFonts w:ascii="黑体" w:hAnsi="黑体" w:eastAsia="黑体" w:cs="黑体"/>
          <w:spacing w:val="-55"/>
          <w:sz w:val="28"/>
          <w:szCs w:val="28"/>
        </w:rPr>
        <w:t xml:space="preserve"> </w:t>
      </w:r>
      <w:r>
        <w:rPr>
          <w:rFonts w:ascii="黑体" w:hAnsi="黑体" w:eastAsia="黑体" w:cs="黑体"/>
          <w:b/>
          <w:bCs/>
          <w:spacing w:val="-15"/>
          <w:sz w:val="28"/>
          <w:szCs w:val="28"/>
        </w:rPr>
        <w:t>件</w:t>
      </w:r>
      <w:r>
        <w:rPr>
          <w:rFonts w:ascii="黑体" w:hAnsi="黑体" w:eastAsia="黑体" w:cs="黑体"/>
          <w:spacing w:val="-58"/>
          <w:sz w:val="28"/>
          <w:szCs w:val="28"/>
        </w:rPr>
        <w:t xml:space="preserve"> </w:t>
      </w:r>
      <w:r>
        <w:rPr>
          <w:rFonts w:ascii="黑体" w:hAnsi="黑体" w:eastAsia="黑体" w:cs="黑体"/>
          <w:b/>
          <w:bCs/>
          <w:spacing w:val="-15"/>
          <w:sz w:val="28"/>
          <w:szCs w:val="28"/>
        </w:rPr>
        <w:t>5</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1" w:line="218" w:lineRule="auto"/>
        <w:ind w:left="1293"/>
        <w:rPr>
          <w:rFonts w:ascii="宋体" w:hAnsi="宋体" w:eastAsia="宋体" w:cs="宋体"/>
          <w:sz w:val="28"/>
          <w:szCs w:val="28"/>
        </w:rPr>
      </w:pPr>
      <w:r>
        <w:rPr>
          <w:rFonts w:hint="eastAsia" w:ascii="宋体" w:hAnsi="宋体" w:eastAsia="宋体" w:cs="宋体"/>
          <w:b/>
          <w:bCs/>
          <w:spacing w:val="53"/>
          <w:sz w:val="28"/>
          <w:szCs w:val="28"/>
          <w:lang w:val="en-US" w:eastAsia="zh-CN"/>
        </w:rPr>
        <w:t>XX</w:t>
      </w:r>
      <w:r>
        <w:rPr>
          <w:rFonts w:ascii="宋体" w:hAnsi="宋体" w:eastAsia="宋体" w:cs="宋体"/>
          <w:b/>
          <w:bCs/>
          <w:spacing w:val="53"/>
          <w:sz w:val="28"/>
          <w:szCs w:val="28"/>
        </w:rPr>
        <w:t>转移支付2022年度绩效自评报告</w:t>
      </w:r>
    </w:p>
    <w:p>
      <w:pPr>
        <w:spacing w:before="214" w:line="222" w:lineRule="auto"/>
        <w:ind w:left="3249"/>
        <w:rPr>
          <w:rFonts w:ascii="仿宋" w:hAnsi="仿宋" w:eastAsia="仿宋" w:cs="仿宋"/>
          <w:sz w:val="28"/>
          <w:szCs w:val="28"/>
        </w:rPr>
      </w:pPr>
      <w:r>
        <w:rPr>
          <w:rFonts w:ascii="仿宋" w:hAnsi="仿宋" w:eastAsia="仿宋" w:cs="仿宋"/>
          <w:spacing w:val="20"/>
          <w:sz w:val="28"/>
          <w:szCs w:val="28"/>
        </w:rPr>
        <w:t>(参考提纲)</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91" w:line="223" w:lineRule="auto"/>
        <w:ind w:left="593"/>
        <w:outlineLvl w:val="1"/>
        <w:rPr>
          <w:rFonts w:ascii="黑体" w:hAnsi="黑体" w:eastAsia="黑体" w:cs="黑体"/>
          <w:sz w:val="28"/>
          <w:szCs w:val="28"/>
        </w:rPr>
      </w:pPr>
      <w:r>
        <w:rPr>
          <w:rFonts w:ascii="黑体" w:hAnsi="黑体" w:eastAsia="黑体" w:cs="黑体"/>
          <w:b/>
          <w:bCs/>
          <w:spacing w:val="2"/>
          <w:sz w:val="28"/>
          <w:szCs w:val="28"/>
        </w:rPr>
        <w:t>一、基本情况</w:t>
      </w:r>
    </w:p>
    <w:p>
      <w:pPr>
        <w:spacing w:before="216" w:line="219" w:lineRule="auto"/>
        <w:ind w:left="588"/>
        <w:rPr>
          <w:rFonts w:ascii="仿宋" w:hAnsi="仿宋" w:eastAsia="仿宋" w:cs="仿宋"/>
          <w:sz w:val="28"/>
          <w:szCs w:val="28"/>
        </w:rPr>
      </w:pPr>
      <w:r>
        <w:rPr>
          <w:rFonts w:ascii="仿宋" w:hAnsi="仿宋" w:eastAsia="仿宋" w:cs="仿宋"/>
          <w:spacing w:val="8"/>
          <w:sz w:val="28"/>
          <w:szCs w:val="28"/>
        </w:rPr>
        <w:t>(一)转移支付概况。包括政策背景、资金情况等。</w:t>
      </w:r>
    </w:p>
    <w:p>
      <w:pPr>
        <w:spacing w:before="284" w:line="222" w:lineRule="auto"/>
        <w:ind w:left="588"/>
        <w:rPr>
          <w:rFonts w:ascii="仿宋" w:hAnsi="仿宋" w:eastAsia="仿宋" w:cs="仿宋"/>
          <w:sz w:val="28"/>
          <w:szCs w:val="28"/>
        </w:rPr>
      </w:pPr>
      <w:r>
        <w:rPr>
          <w:rFonts w:ascii="仿宋" w:hAnsi="仿宋" w:eastAsia="仿宋" w:cs="仿宋"/>
          <w:spacing w:val="13"/>
          <w:sz w:val="28"/>
          <w:szCs w:val="28"/>
        </w:rPr>
        <w:t>(二)整体绩效目标情况。</w:t>
      </w:r>
    </w:p>
    <w:p>
      <w:pPr>
        <w:spacing w:before="273" w:line="222" w:lineRule="auto"/>
        <w:ind w:left="588"/>
        <w:rPr>
          <w:rFonts w:ascii="仿宋" w:hAnsi="仿宋" w:eastAsia="仿宋" w:cs="仿宋"/>
          <w:sz w:val="28"/>
          <w:szCs w:val="28"/>
        </w:rPr>
      </w:pPr>
      <w:r>
        <w:rPr>
          <w:rFonts w:ascii="仿宋" w:hAnsi="仿宋" w:eastAsia="仿宋" w:cs="仿宋"/>
          <w:spacing w:val="13"/>
          <w:sz w:val="28"/>
          <w:szCs w:val="28"/>
        </w:rPr>
        <w:t>(三)区域绩效目标情况。</w:t>
      </w:r>
    </w:p>
    <w:p>
      <w:pPr>
        <w:spacing w:before="259" w:line="222" w:lineRule="auto"/>
        <w:ind w:left="593"/>
        <w:outlineLvl w:val="1"/>
        <w:rPr>
          <w:rFonts w:ascii="黑体" w:hAnsi="黑体" w:eastAsia="黑体" w:cs="黑体"/>
          <w:sz w:val="28"/>
          <w:szCs w:val="28"/>
        </w:rPr>
      </w:pPr>
      <w:r>
        <w:rPr>
          <w:rFonts w:ascii="黑体" w:hAnsi="黑体" w:eastAsia="黑体" w:cs="黑体"/>
          <w:b/>
          <w:bCs/>
          <w:spacing w:val="-7"/>
          <w:sz w:val="28"/>
          <w:szCs w:val="28"/>
        </w:rPr>
        <w:t>二、</w:t>
      </w:r>
      <w:r>
        <w:rPr>
          <w:rFonts w:ascii="黑体" w:hAnsi="黑体" w:eastAsia="黑体" w:cs="黑体"/>
          <w:spacing w:val="-57"/>
          <w:sz w:val="28"/>
          <w:szCs w:val="28"/>
        </w:rPr>
        <w:t xml:space="preserve"> </w:t>
      </w:r>
      <w:r>
        <w:rPr>
          <w:rFonts w:ascii="黑体" w:hAnsi="黑体" w:eastAsia="黑体" w:cs="黑体"/>
          <w:b/>
          <w:bCs/>
          <w:spacing w:val="-7"/>
          <w:sz w:val="28"/>
          <w:szCs w:val="28"/>
        </w:rPr>
        <w:t>综合评价结论</w:t>
      </w:r>
    </w:p>
    <w:p>
      <w:pPr>
        <w:spacing w:before="241" w:line="636" w:lineRule="exact"/>
        <w:ind w:left="588"/>
        <w:rPr>
          <w:rFonts w:ascii="仿宋" w:hAnsi="仿宋" w:eastAsia="仿宋" w:cs="仿宋"/>
          <w:sz w:val="28"/>
          <w:szCs w:val="28"/>
        </w:rPr>
      </w:pPr>
      <w:r>
        <w:rPr>
          <w:rFonts w:ascii="仿宋" w:hAnsi="仿宋" w:eastAsia="仿宋" w:cs="仿宋"/>
          <w:spacing w:val="2"/>
          <w:position w:val="27"/>
          <w:sz w:val="28"/>
          <w:szCs w:val="28"/>
        </w:rPr>
        <w:t>包括转移支付整体绩效情况，绩效自评分数和等</w:t>
      </w:r>
      <w:r>
        <w:rPr>
          <w:rFonts w:ascii="仿宋" w:hAnsi="仿宋" w:eastAsia="仿宋" w:cs="仿宋"/>
          <w:spacing w:val="1"/>
          <w:position w:val="27"/>
          <w:sz w:val="28"/>
          <w:szCs w:val="28"/>
        </w:rPr>
        <w:t>级。各省得</w:t>
      </w:r>
    </w:p>
    <w:p>
      <w:pPr>
        <w:spacing w:line="222" w:lineRule="auto"/>
        <w:ind w:left="39"/>
        <w:rPr>
          <w:rFonts w:ascii="仿宋" w:hAnsi="仿宋" w:eastAsia="仿宋" w:cs="仿宋"/>
          <w:sz w:val="28"/>
          <w:szCs w:val="28"/>
        </w:rPr>
      </w:pPr>
      <w:r>
        <w:rPr>
          <w:rFonts w:ascii="仿宋" w:hAnsi="仿宋" w:eastAsia="仿宋" w:cs="仿宋"/>
          <w:spacing w:val="-4"/>
          <w:sz w:val="28"/>
          <w:szCs w:val="28"/>
        </w:rPr>
        <w:t>分情况和等级。</w:t>
      </w:r>
    </w:p>
    <w:p>
      <w:pPr>
        <w:spacing w:before="239" w:line="221" w:lineRule="auto"/>
        <w:ind w:left="593"/>
        <w:outlineLvl w:val="1"/>
        <w:rPr>
          <w:rFonts w:ascii="黑体" w:hAnsi="黑体" w:eastAsia="黑体" w:cs="黑体"/>
          <w:sz w:val="28"/>
          <w:szCs w:val="28"/>
        </w:rPr>
      </w:pPr>
      <w:r>
        <w:rPr>
          <w:rFonts w:ascii="黑体" w:hAnsi="黑体" w:eastAsia="黑体" w:cs="黑体"/>
          <w:b/>
          <w:bCs/>
          <w:spacing w:val="-7"/>
          <w:sz w:val="28"/>
          <w:szCs w:val="28"/>
        </w:rPr>
        <w:t>三、</w:t>
      </w:r>
      <w:r>
        <w:rPr>
          <w:rFonts w:ascii="黑体" w:hAnsi="黑体" w:eastAsia="黑体" w:cs="黑体"/>
          <w:spacing w:val="-56"/>
          <w:sz w:val="28"/>
          <w:szCs w:val="28"/>
        </w:rPr>
        <w:t xml:space="preserve"> </w:t>
      </w:r>
      <w:r>
        <w:rPr>
          <w:rFonts w:ascii="黑体" w:hAnsi="黑体" w:eastAsia="黑体" w:cs="黑体"/>
          <w:b/>
          <w:bCs/>
          <w:spacing w:val="-7"/>
          <w:sz w:val="28"/>
          <w:szCs w:val="28"/>
        </w:rPr>
        <w:t>绩效情况分析</w:t>
      </w:r>
    </w:p>
    <w:p>
      <w:pPr>
        <w:spacing w:before="233" w:line="221" w:lineRule="auto"/>
        <w:ind w:left="593"/>
        <w:rPr>
          <w:rFonts w:ascii="仿宋" w:hAnsi="仿宋" w:eastAsia="仿宋" w:cs="仿宋"/>
          <w:sz w:val="28"/>
          <w:szCs w:val="28"/>
        </w:rPr>
      </w:pPr>
      <w:r>
        <w:rPr>
          <w:rFonts w:ascii="仿宋" w:hAnsi="仿宋" w:eastAsia="仿宋" w:cs="仿宋"/>
          <w:b/>
          <w:bCs/>
          <w:spacing w:val="7"/>
          <w:sz w:val="28"/>
          <w:szCs w:val="28"/>
        </w:rPr>
        <w:t>(一)资金情况分析。</w:t>
      </w:r>
      <w:r>
        <w:rPr>
          <w:rFonts w:ascii="仿宋" w:hAnsi="仿宋" w:eastAsia="仿宋" w:cs="仿宋"/>
          <w:spacing w:val="-13"/>
          <w:sz w:val="28"/>
          <w:szCs w:val="28"/>
        </w:rPr>
        <w:t xml:space="preserve"> </w:t>
      </w:r>
      <w:r>
        <w:rPr>
          <w:rFonts w:ascii="仿宋" w:hAnsi="仿宋" w:eastAsia="仿宋" w:cs="仿宋"/>
          <w:spacing w:val="7"/>
          <w:sz w:val="28"/>
          <w:szCs w:val="28"/>
        </w:rPr>
        <w:t>(分析资金投入及执行情况)</w:t>
      </w:r>
    </w:p>
    <w:p>
      <w:pPr>
        <w:spacing w:before="255" w:line="222" w:lineRule="auto"/>
        <w:ind w:left="593"/>
        <w:rPr>
          <w:rFonts w:ascii="仿宋" w:hAnsi="仿宋" w:eastAsia="仿宋" w:cs="仿宋"/>
          <w:sz w:val="28"/>
          <w:szCs w:val="28"/>
        </w:rPr>
      </w:pPr>
      <w:r>
        <w:rPr>
          <w:rFonts w:ascii="仿宋" w:hAnsi="仿宋" w:eastAsia="仿宋" w:cs="仿宋"/>
          <w:b/>
          <w:bCs/>
          <w:spacing w:val="3"/>
          <w:sz w:val="28"/>
          <w:szCs w:val="28"/>
        </w:rPr>
        <w:t>(二)资金管理情况分析。</w:t>
      </w:r>
      <w:r>
        <w:rPr>
          <w:rFonts w:ascii="仿宋" w:hAnsi="仿宋" w:eastAsia="仿宋" w:cs="仿宋"/>
          <w:spacing w:val="11"/>
          <w:sz w:val="28"/>
          <w:szCs w:val="28"/>
        </w:rPr>
        <w:t xml:space="preserve"> </w:t>
      </w:r>
      <w:r>
        <w:rPr>
          <w:rFonts w:ascii="仿宋" w:hAnsi="仿宋" w:eastAsia="仿宋" w:cs="仿宋"/>
          <w:spacing w:val="3"/>
          <w:sz w:val="28"/>
          <w:szCs w:val="28"/>
        </w:rPr>
        <w:t>(分析资金分配、下达、拨付、</w:t>
      </w:r>
    </w:p>
    <w:p>
      <w:pPr>
        <w:spacing w:before="256" w:line="595" w:lineRule="exact"/>
        <w:ind w:left="39"/>
        <w:rPr>
          <w:rFonts w:ascii="仿宋" w:hAnsi="仿宋" w:eastAsia="仿宋" w:cs="仿宋"/>
          <w:sz w:val="28"/>
          <w:szCs w:val="28"/>
        </w:rPr>
      </w:pPr>
      <w:r>
        <w:rPr>
          <w:rFonts w:ascii="仿宋" w:hAnsi="仿宋" w:eastAsia="仿宋" w:cs="仿宋"/>
          <w:spacing w:val="1"/>
          <w:position w:val="23"/>
          <w:sz w:val="28"/>
          <w:szCs w:val="28"/>
        </w:rPr>
        <w:t>使用、执行、预算绩效管理、支出责任履行、政策目标实现等情</w:t>
      </w:r>
    </w:p>
    <w:p>
      <w:pPr>
        <w:spacing w:before="1" w:line="223" w:lineRule="auto"/>
        <w:ind w:left="39"/>
        <w:rPr>
          <w:rFonts w:ascii="仿宋" w:hAnsi="仿宋" w:eastAsia="仿宋" w:cs="仿宋"/>
          <w:sz w:val="28"/>
          <w:szCs w:val="28"/>
        </w:rPr>
      </w:pPr>
      <w:r>
        <w:rPr>
          <w:rFonts w:ascii="仿宋" w:hAnsi="仿宋" w:eastAsia="仿宋" w:cs="仿宋"/>
          <w:spacing w:val="-10"/>
          <w:sz w:val="28"/>
          <w:szCs w:val="28"/>
        </w:rPr>
        <w:t>况</w:t>
      </w:r>
      <w:r>
        <w:rPr>
          <w:rFonts w:ascii="仿宋" w:hAnsi="仿宋" w:eastAsia="仿宋" w:cs="仿宋"/>
          <w:spacing w:val="-38"/>
          <w:sz w:val="28"/>
          <w:szCs w:val="28"/>
        </w:rPr>
        <w:t xml:space="preserve"> </w:t>
      </w:r>
      <w:r>
        <w:rPr>
          <w:rFonts w:ascii="仿宋" w:hAnsi="仿宋" w:eastAsia="仿宋" w:cs="仿宋"/>
          <w:spacing w:val="-10"/>
          <w:sz w:val="28"/>
          <w:szCs w:val="28"/>
        </w:rPr>
        <w:t>)</w:t>
      </w:r>
    </w:p>
    <w:p>
      <w:pPr>
        <w:spacing w:before="243" w:line="595" w:lineRule="exact"/>
        <w:ind w:left="593"/>
        <w:rPr>
          <w:rFonts w:ascii="仿宋" w:hAnsi="仿宋" w:eastAsia="仿宋" w:cs="仿宋"/>
          <w:sz w:val="28"/>
          <w:szCs w:val="28"/>
        </w:rPr>
      </w:pPr>
      <w:r>
        <w:rPr>
          <w:rFonts w:ascii="仿宋" w:hAnsi="仿宋" w:eastAsia="仿宋" w:cs="仿宋"/>
          <w:b/>
          <w:bCs/>
          <w:spacing w:val="5"/>
          <w:position w:val="23"/>
          <w:sz w:val="28"/>
          <w:szCs w:val="28"/>
        </w:rPr>
        <w:t>(三)总体目标完成情况分析。</w:t>
      </w:r>
      <w:r>
        <w:rPr>
          <w:rFonts w:ascii="仿宋" w:hAnsi="仿宋" w:eastAsia="仿宋" w:cs="仿宋"/>
          <w:spacing w:val="8"/>
          <w:position w:val="23"/>
          <w:sz w:val="28"/>
          <w:szCs w:val="28"/>
        </w:rPr>
        <w:t xml:space="preserve"> </w:t>
      </w:r>
      <w:r>
        <w:rPr>
          <w:rFonts w:ascii="仿宋" w:hAnsi="仿宋" w:eastAsia="仿宋" w:cs="仿宋"/>
          <w:spacing w:val="5"/>
          <w:position w:val="23"/>
          <w:sz w:val="28"/>
          <w:szCs w:val="28"/>
        </w:rPr>
        <w:t>(对照总体目标分析全年实</w:t>
      </w:r>
    </w:p>
    <w:p>
      <w:pPr>
        <w:spacing w:before="1" w:line="222" w:lineRule="auto"/>
        <w:ind w:left="39"/>
        <w:rPr>
          <w:rFonts w:ascii="仿宋" w:hAnsi="仿宋" w:eastAsia="仿宋" w:cs="仿宋"/>
          <w:sz w:val="28"/>
          <w:szCs w:val="28"/>
        </w:rPr>
      </w:pPr>
      <w:r>
        <w:rPr>
          <w:rFonts w:ascii="仿宋" w:hAnsi="仿宋" w:eastAsia="仿宋" w:cs="仿宋"/>
          <w:spacing w:val="13"/>
          <w:sz w:val="28"/>
          <w:szCs w:val="28"/>
        </w:rPr>
        <w:t>际完成情况)</w:t>
      </w:r>
    </w:p>
    <w:p>
      <w:pPr>
        <w:spacing w:before="248" w:line="594" w:lineRule="exact"/>
        <w:ind w:left="593"/>
        <w:rPr>
          <w:rFonts w:ascii="仿宋" w:hAnsi="仿宋" w:eastAsia="仿宋" w:cs="仿宋"/>
          <w:sz w:val="28"/>
          <w:szCs w:val="28"/>
        </w:rPr>
      </w:pPr>
      <w:r>
        <w:rPr>
          <w:rFonts w:ascii="仿宋" w:hAnsi="仿宋" w:eastAsia="仿宋" w:cs="仿宋"/>
          <w:b/>
          <w:bCs/>
          <w:spacing w:val="3"/>
          <w:position w:val="23"/>
          <w:sz w:val="28"/>
          <w:szCs w:val="28"/>
        </w:rPr>
        <w:t>(四)绩效指标完成情况分析。</w:t>
      </w:r>
      <w:r>
        <w:rPr>
          <w:rFonts w:ascii="仿宋" w:hAnsi="仿宋" w:eastAsia="仿宋" w:cs="仿宋"/>
          <w:spacing w:val="5"/>
          <w:position w:val="23"/>
          <w:sz w:val="28"/>
          <w:szCs w:val="28"/>
        </w:rPr>
        <w:t xml:space="preserve"> </w:t>
      </w:r>
      <w:r>
        <w:rPr>
          <w:rFonts w:ascii="仿宋" w:hAnsi="仿宋" w:eastAsia="仿宋" w:cs="仿宋"/>
          <w:spacing w:val="3"/>
          <w:position w:val="23"/>
          <w:sz w:val="28"/>
          <w:szCs w:val="28"/>
        </w:rPr>
        <w:t>(根据各三级绩效指标值，</w:t>
      </w:r>
    </w:p>
    <w:p>
      <w:pPr>
        <w:spacing w:before="1" w:line="221" w:lineRule="auto"/>
        <w:ind w:left="39"/>
        <w:rPr>
          <w:rFonts w:ascii="仿宋" w:hAnsi="仿宋" w:eastAsia="仿宋" w:cs="仿宋"/>
          <w:sz w:val="28"/>
          <w:szCs w:val="28"/>
        </w:rPr>
      </w:pPr>
      <w:r>
        <w:rPr>
          <w:rFonts w:ascii="仿宋" w:hAnsi="仿宋" w:eastAsia="仿宋" w:cs="仿宋"/>
          <w:spacing w:val="10"/>
          <w:sz w:val="28"/>
          <w:szCs w:val="28"/>
        </w:rPr>
        <w:t>逐项分析全年实际完成情况)</w:t>
      </w:r>
    </w:p>
    <w:p>
      <w:pPr>
        <w:spacing w:before="300" w:line="221" w:lineRule="auto"/>
        <w:ind w:left="593"/>
        <w:outlineLvl w:val="1"/>
        <w:rPr>
          <w:rFonts w:ascii="黑体" w:hAnsi="黑体" w:eastAsia="黑体" w:cs="黑体"/>
          <w:sz w:val="28"/>
          <w:szCs w:val="28"/>
        </w:rPr>
      </w:pPr>
      <w:r>
        <w:rPr>
          <w:rFonts w:ascii="黑体" w:hAnsi="黑体" w:eastAsia="黑体" w:cs="黑体"/>
          <w:b/>
          <w:bCs/>
          <w:spacing w:val="-5"/>
          <w:sz w:val="28"/>
          <w:szCs w:val="28"/>
        </w:rPr>
        <w:t>四、</w:t>
      </w:r>
      <w:r>
        <w:rPr>
          <w:rFonts w:ascii="黑体" w:hAnsi="黑体" w:eastAsia="黑体" w:cs="黑体"/>
          <w:spacing w:val="-57"/>
          <w:sz w:val="28"/>
          <w:szCs w:val="28"/>
        </w:rPr>
        <w:t xml:space="preserve"> </w:t>
      </w:r>
      <w:r>
        <w:rPr>
          <w:rFonts w:ascii="黑体" w:hAnsi="黑体" w:eastAsia="黑体" w:cs="黑体"/>
          <w:b/>
          <w:bCs/>
          <w:spacing w:val="-5"/>
          <w:sz w:val="28"/>
          <w:szCs w:val="28"/>
        </w:rPr>
        <w:t>发现的主要问题和改进措施</w:t>
      </w:r>
    </w:p>
    <w:p>
      <w:pPr>
        <w:sectPr>
          <w:pgSz w:w="11340" w:h="15930"/>
          <w:pgMar w:top="1354" w:right="1701" w:bottom="400" w:left="1701" w:header="0" w:footer="0" w:gutter="0"/>
          <w:cols w:space="720" w:num="1"/>
        </w:sectPr>
      </w:pPr>
    </w:p>
    <w:p>
      <w:pPr>
        <w:spacing w:before="300" w:line="389" w:lineRule="auto"/>
        <w:ind w:left="48" w:right="16" w:firstLine="530"/>
        <w:jc w:val="both"/>
        <w:rPr>
          <w:rFonts w:ascii="仿宋" w:hAnsi="仿宋" w:eastAsia="仿宋" w:cs="仿宋"/>
          <w:sz w:val="28"/>
          <w:szCs w:val="28"/>
        </w:rPr>
      </w:pPr>
      <w:r>
        <w:rPr>
          <w:rFonts w:ascii="仿宋" w:hAnsi="仿宋" w:eastAsia="仿宋" w:cs="仿宋"/>
          <w:sz w:val="28"/>
          <w:szCs w:val="28"/>
        </w:rPr>
        <w:t>包括资金管理存在问题分析，总体目标和绩效指</w:t>
      </w:r>
      <w:r>
        <w:rPr>
          <w:rFonts w:ascii="仿宋" w:hAnsi="仿宋" w:eastAsia="仿宋" w:cs="仿宋"/>
          <w:spacing w:val="-1"/>
          <w:sz w:val="28"/>
          <w:szCs w:val="28"/>
        </w:rPr>
        <w:t>标未完成或</w:t>
      </w:r>
      <w:r>
        <w:rPr>
          <w:rFonts w:ascii="仿宋" w:hAnsi="仿宋" w:eastAsia="仿宋" w:cs="仿宋"/>
          <w:sz w:val="28"/>
          <w:szCs w:val="28"/>
        </w:rPr>
        <w:t xml:space="preserve"> </w:t>
      </w:r>
      <w:r>
        <w:rPr>
          <w:rFonts w:ascii="仿宋" w:hAnsi="仿宋" w:eastAsia="仿宋" w:cs="仿宋"/>
          <w:spacing w:val="1"/>
          <w:sz w:val="28"/>
          <w:szCs w:val="28"/>
        </w:rPr>
        <w:t>超过指标值较多的原因分析，下一步改进措施。部分省市政策执</w:t>
      </w:r>
    </w:p>
    <w:p>
      <w:pPr>
        <w:spacing w:line="219" w:lineRule="auto"/>
        <w:ind w:left="48"/>
        <w:rPr>
          <w:rFonts w:ascii="仿宋" w:hAnsi="仿宋" w:eastAsia="仿宋" w:cs="仿宋"/>
          <w:sz w:val="28"/>
          <w:szCs w:val="28"/>
        </w:rPr>
      </w:pPr>
      <w:r>
        <w:rPr>
          <w:rFonts w:ascii="仿宋" w:hAnsi="仿宋" w:eastAsia="仿宋" w:cs="仿宋"/>
          <w:spacing w:val="1"/>
          <w:sz w:val="28"/>
          <w:szCs w:val="28"/>
        </w:rPr>
        <w:t>行或项目实施中存在的问题、原因分析和改进措施。</w:t>
      </w:r>
    </w:p>
    <w:p>
      <w:pPr>
        <w:spacing w:before="267" w:line="221" w:lineRule="auto"/>
        <w:ind w:left="583"/>
        <w:outlineLvl w:val="1"/>
        <w:rPr>
          <w:rFonts w:ascii="黑体" w:hAnsi="黑体" w:eastAsia="黑体" w:cs="黑体"/>
          <w:sz w:val="28"/>
          <w:szCs w:val="28"/>
        </w:rPr>
      </w:pPr>
      <w:r>
        <w:rPr>
          <w:rFonts w:ascii="黑体" w:hAnsi="黑体" w:eastAsia="黑体" w:cs="黑体"/>
          <w:b/>
          <w:bCs/>
          <w:spacing w:val="-5"/>
          <w:sz w:val="28"/>
          <w:szCs w:val="28"/>
        </w:rPr>
        <w:t>五、</w:t>
      </w:r>
      <w:r>
        <w:rPr>
          <w:rFonts w:ascii="黑体" w:hAnsi="黑体" w:eastAsia="黑体" w:cs="黑体"/>
          <w:spacing w:val="-46"/>
          <w:sz w:val="28"/>
          <w:szCs w:val="28"/>
        </w:rPr>
        <w:t xml:space="preserve"> </w:t>
      </w:r>
      <w:r>
        <w:rPr>
          <w:rFonts w:ascii="黑体" w:hAnsi="黑体" w:eastAsia="黑体" w:cs="黑体"/>
          <w:b/>
          <w:bCs/>
          <w:spacing w:val="-5"/>
          <w:sz w:val="28"/>
          <w:szCs w:val="28"/>
        </w:rPr>
        <w:t>绩效自评结果拟应用和公开情况</w:t>
      </w:r>
    </w:p>
    <w:p>
      <w:pPr>
        <w:spacing w:before="264" w:line="221" w:lineRule="auto"/>
        <w:ind w:left="583"/>
        <w:outlineLvl w:val="1"/>
        <w:rPr>
          <w:rFonts w:ascii="黑体" w:hAnsi="黑体" w:eastAsia="黑体" w:cs="黑体"/>
          <w:sz w:val="28"/>
          <w:szCs w:val="28"/>
        </w:rPr>
      </w:pPr>
      <w:r>
        <w:rPr>
          <w:rFonts w:ascii="黑体" w:hAnsi="黑体" w:eastAsia="黑体" w:cs="黑体"/>
          <w:b/>
          <w:bCs/>
          <w:spacing w:val="-5"/>
          <w:sz w:val="28"/>
          <w:szCs w:val="28"/>
        </w:rPr>
        <w:t>六、</w:t>
      </w:r>
      <w:r>
        <w:rPr>
          <w:rFonts w:ascii="黑体" w:hAnsi="黑体" w:eastAsia="黑体" w:cs="黑体"/>
          <w:spacing w:val="-54"/>
          <w:sz w:val="28"/>
          <w:szCs w:val="28"/>
        </w:rPr>
        <w:t xml:space="preserve"> </w:t>
      </w:r>
      <w:r>
        <w:rPr>
          <w:rFonts w:ascii="黑体" w:hAnsi="黑体" w:eastAsia="黑体" w:cs="黑体"/>
          <w:b/>
          <w:bCs/>
          <w:spacing w:val="-5"/>
          <w:sz w:val="28"/>
          <w:szCs w:val="28"/>
        </w:rPr>
        <w:t>绩效自评工作开展情况</w:t>
      </w:r>
    </w:p>
    <w:p>
      <w:pPr>
        <w:spacing w:before="269" w:line="221" w:lineRule="auto"/>
        <w:ind w:left="579"/>
        <w:rPr>
          <w:rFonts w:ascii="黑体" w:hAnsi="黑体" w:eastAsia="黑体" w:cs="黑体"/>
          <w:sz w:val="28"/>
          <w:szCs w:val="28"/>
        </w:rPr>
      </w:pPr>
      <w:r>
        <w:rPr>
          <w:rFonts w:ascii="黑体" w:hAnsi="黑体" w:eastAsia="黑体" w:cs="黑体"/>
          <w:spacing w:val="2"/>
          <w:sz w:val="28"/>
          <w:szCs w:val="28"/>
        </w:rPr>
        <w:t>包括绩效自评工作主要经验做法、问题和建议。</w:t>
      </w:r>
    </w:p>
    <w:p>
      <w:pPr>
        <w:spacing w:before="241" w:line="221" w:lineRule="auto"/>
        <w:ind w:left="583"/>
        <w:outlineLvl w:val="1"/>
        <w:rPr>
          <w:rFonts w:ascii="黑体" w:hAnsi="黑体" w:eastAsia="黑体" w:cs="黑体"/>
          <w:sz w:val="28"/>
          <w:szCs w:val="28"/>
        </w:rPr>
      </w:pPr>
      <w:r>
        <w:rPr>
          <w:rFonts w:ascii="黑体" w:hAnsi="黑体" w:eastAsia="黑体" w:cs="黑体"/>
          <w:b/>
          <w:bCs/>
          <w:spacing w:val="2"/>
          <w:sz w:val="28"/>
          <w:szCs w:val="28"/>
        </w:rPr>
        <w:t>七、其他需要说明的问题</w:t>
      </w:r>
    </w:p>
    <w:p>
      <w:pPr>
        <w:spacing w:before="259" w:line="630" w:lineRule="exact"/>
        <w:ind w:left="579"/>
        <w:rPr>
          <w:rFonts w:ascii="仿宋" w:hAnsi="仿宋" w:eastAsia="仿宋" w:cs="仿宋"/>
          <w:sz w:val="28"/>
          <w:szCs w:val="28"/>
        </w:rPr>
      </w:pPr>
      <w:r>
        <w:rPr>
          <w:rFonts w:ascii="仿宋" w:hAnsi="仿宋" w:eastAsia="仿宋" w:cs="仿宋"/>
          <w:spacing w:val="1"/>
          <w:position w:val="26"/>
          <w:sz w:val="28"/>
          <w:szCs w:val="28"/>
        </w:rPr>
        <w:t>巡视、审计和财会监督中发现的问题及其所涉及的金额，绩</w:t>
      </w:r>
    </w:p>
    <w:p>
      <w:pPr>
        <w:spacing w:line="222" w:lineRule="auto"/>
        <w:ind w:left="48"/>
        <w:rPr>
          <w:rFonts w:ascii="仿宋" w:hAnsi="仿宋" w:eastAsia="仿宋" w:cs="仿宋"/>
          <w:sz w:val="28"/>
          <w:szCs w:val="28"/>
        </w:rPr>
      </w:pPr>
      <w:r>
        <w:rPr>
          <w:rFonts w:ascii="仿宋" w:hAnsi="仿宋" w:eastAsia="仿宋" w:cs="仿宋"/>
          <w:spacing w:val="-5"/>
          <w:sz w:val="28"/>
          <w:szCs w:val="28"/>
        </w:rPr>
        <w:t>效自评扣分情况。</w:t>
      </w:r>
    </w:p>
    <w:p>
      <w:pPr>
        <w:spacing w:before="303" w:line="224" w:lineRule="auto"/>
        <w:ind w:left="582"/>
        <w:outlineLvl w:val="2"/>
        <w:rPr>
          <w:rFonts w:ascii="黑体" w:hAnsi="黑体" w:eastAsia="黑体" w:cs="黑体"/>
          <w:sz w:val="24"/>
          <w:szCs w:val="24"/>
        </w:rPr>
      </w:pPr>
      <w:r>
        <w:rPr>
          <w:rFonts w:ascii="黑体" w:hAnsi="黑体" w:eastAsia="黑体" w:cs="黑体"/>
          <w:b/>
          <w:bCs/>
          <w:spacing w:val="-20"/>
          <w:sz w:val="24"/>
          <w:szCs w:val="24"/>
        </w:rPr>
        <w:t>八</w:t>
      </w:r>
      <w:r>
        <w:rPr>
          <w:rFonts w:ascii="黑体" w:hAnsi="黑体" w:eastAsia="黑体" w:cs="黑体"/>
          <w:spacing w:val="-8"/>
          <w:sz w:val="24"/>
          <w:szCs w:val="24"/>
        </w:rPr>
        <w:t xml:space="preserve"> </w:t>
      </w:r>
      <w:r>
        <w:rPr>
          <w:rFonts w:ascii="黑体" w:hAnsi="黑体" w:eastAsia="黑体" w:cs="黑体"/>
          <w:b/>
          <w:bCs/>
          <w:spacing w:val="-20"/>
          <w:sz w:val="24"/>
          <w:szCs w:val="24"/>
        </w:rPr>
        <w:t>、</w:t>
      </w:r>
      <w:r>
        <w:rPr>
          <w:rFonts w:ascii="黑体" w:hAnsi="黑体" w:eastAsia="黑体" w:cs="黑体"/>
          <w:spacing w:val="-86"/>
          <w:sz w:val="24"/>
          <w:szCs w:val="24"/>
        </w:rPr>
        <w:t xml:space="preserve"> </w:t>
      </w:r>
      <w:r>
        <w:rPr>
          <w:rFonts w:ascii="黑体" w:hAnsi="黑体" w:eastAsia="黑体" w:cs="黑体"/>
          <w:b/>
          <w:bCs/>
          <w:spacing w:val="-20"/>
          <w:sz w:val="24"/>
          <w:szCs w:val="24"/>
        </w:rPr>
        <w:t>附</w:t>
      </w:r>
      <w:r>
        <w:rPr>
          <w:rFonts w:ascii="黑体" w:hAnsi="黑体" w:eastAsia="黑体" w:cs="黑体"/>
          <w:spacing w:val="4"/>
          <w:sz w:val="24"/>
          <w:szCs w:val="24"/>
        </w:rPr>
        <w:t xml:space="preserve"> </w:t>
      </w:r>
      <w:r>
        <w:rPr>
          <w:rFonts w:ascii="黑体" w:hAnsi="黑体" w:eastAsia="黑体" w:cs="黑体"/>
          <w:b/>
          <w:bCs/>
          <w:spacing w:val="-20"/>
          <w:sz w:val="24"/>
          <w:szCs w:val="24"/>
        </w:rPr>
        <w:t>件</w:t>
      </w:r>
    </w:p>
    <w:p>
      <w:pPr>
        <w:spacing w:before="243" w:line="219" w:lineRule="auto"/>
        <w:ind w:left="579"/>
        <w:rPr>
          <w:rFonts w:ascii="仿宋" w:hAnsi="仿宋" w:eastAsia="仿宋" w:cs="仿宋"/>
          <w:sz w:val="28"/>
          <w:szCs w:val="28"/>
        </w:rPr>
      </w:pPr>
      <w:r>
        <w:rPr>
          <w:rFonts w:ascii="仿宋" w:hAnsi="仿宋" w:eastAsia="仿宋" w:cs="仿宋"/>
          <w:spacing w:val="4"/>
          <w:sz w:val="28"/>
          <w:szCs w:val="28"/>
        </w:rPr>
        <w:t>转移支付整体绩效目标自评表</w:t>
      </w:r>
    </w:p>
    <w:p>
      <w:pPr>
        <w:sectPr>
          <w:footerReference r:id="rId6" w:type="default"/>
          <w:pgSz w:w="11340" w:h="15930"/>
          <w:pgMar w:top="1354" w:right="1701" w:bottom="1028" w:left="1701" w:header="0" w:footer="889" w:gutter="0"/>
          <w:cols w:space="720" w:num="1"/>
        </w:sectPr>
      </w:pPr>
    </w:p>
    <w:p>
      <w:pPr>
        <w:spacing w:line="243" w:lineRule="auto"/>
        <w:rPr>
          <w:rFonts w:ascii="Arial"/>
          <w:sz w:val="21"/>
        </w:rPr>
      </w:pPr>
      <w:r>
        <w:drawing>
          <wp:anchor distT="0" distB="0" distL="0" distR="0" simplePos="0" relativeHeight="251660288" behindDoc="0" locked="0" layoutInCell="0" allowOverlap="1">
            <wp:simplePos x="0" y="0"/>
            <wp:positionH relativeFrom="page">
              <wp:posOffset>901065</wp:posOffset>
            </wp:positionH>
            <wp:positionV relativeFrom="page">
              <wp:posOffset>8464550</wp:posOffset>
            </wp:positionV>
            <wp:extent cx="5391150" cy="1270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5391170" cy="12644"/>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80" w:line="900" w:lineRule="exact"/>
        <w:ind w:firstLine="5399"/>
        <w:textAlignment w:val="center"/>
      </w:pPr>
    </w:p>
    <w:p>
      <w:pPr>
        <w:spacing w:before="180" w:line="900" w:lineRule="exact"/>
        <w:ind w:firstLine="5399"/>
        <w:textAlignment w:val="center"/>
      </w:pPr>
    </w:p>
    <w:p>
      <w:pPr>
        <w:spacing w:before="180" w:line="900" w:lineRule="exact"/>
        <w:ind w:firstLine="5399"/>
        <w:textAlignment w:val="center"/>
      </w:pPr>
    </w:p>
    <w:sectPr>
      <w:footerReference r:id="rId7" w:type="default"/>
      <w:type w:val="continuous"/>
      <w:pgSz w:w="11340" w:h="15930"/>
      <w:pgMar w:top="1354" w:right="1419" w:bottom="400" w:left="1410" w:header="0" w:footer="0" w:gutter="0"/>
      <w:cols w:equalWidth="0" w:num="1">
        <w:col w:w="85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3928"/>
      <w:rPr>
        <w:rFonts w:ascii="宋体" w:hAnsi="宋体" w:eastAsia="宋体" w:cs="宋体"/>
        <w:sz w:val="14"/>
        <w:szCs w:val="14"/>
      </w:rPr>
    </w:pPr>
    <w:r>
      <w:rPr>
        <w:rFonts w:ascii="宋体" w:hAnsi="宋体" w:eastAsia="宋体" w:cs="宋体"/>
        <w:sz w:val="14"/>
        <w:szCs w:val="1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AwMTM2OTEzOTU0MmMyMGQ1NTU1ZTU2OThhYjMwMGEifQ=="/>
  </w:docVars>
  <w:rsids>
    <w:rsidRoot w:val="00000000"/>
    <w:rsid w:val="0E8474DE"/>
    <w:rsid w:val="1FC20923"/>
    <w:rsid w:val="23A14EFC"/>
    <w:rsid w:val="32586854"/>
    <w:rsid w:val="360223D2"/>
    <w:rsid w:val="3CF81C70"/>
    <w:rsid w:val="41C8319F"/>
    <w:rsid w:val="4651360E"/>
    <w:rsid w:val="4C7D19A9"/>
    <w:rsid w:val="4F323FFB"/>
    <w:rsid w:val="58FC58DC"/>
    <w:rsid w:val="5B497121"/>
    <w:rsid w:val="6FF20F64"/>
    <w:rsid w:val="71262C40"/>
    <w:rsid w:val="75C8506C"/>
    <w:rsid w:val="787D038F"/>
    <w:rsid w:val="79F71B41"/>
    <w:rsid w:val="7EC939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2546</Words>
  <Characters>2672</Characters>
  <TotalTime>4</TotalTime>
  <ScaleCrop>false</ScaleCrop>
  <LinksUpToDate>false</LinksUpToDate>
  <CharactersWithSpaces>2727</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2023-04-18T16:21:00Z</dcterms:created>
  <dc:creator>Kingsoft-PDF</dc:creator>
  <cp:lastModifiedBy>万满意</cp:lastModifiedBy>
  <cp:lastPrinted>2023-04-23T08:46:00Z</cp:lastPrinted>
  <dcterms:modified xsi:type="dcterms:W3CDTF">2023-04-24T01:16:58Z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2023-04-18T16:21:30Z</vt:filetime>
  </property>
  <property fmtid="{D5CDD505-2E9C-101B-9397-08002B2CF9AE}" pid="4" name="UsrData">
    <vt:lpwstr>643e52eda2d7b000154995cd</vt:lpwstr>
  </property>
  <property fmtid="{D5CDD505-2E9C-101B-9397-08002B2CF9AE}" pid="5" name="KSOProductBuildVer">
    <vt:lpwstr>2052-11.1.0.14036</vt:lpwstr>
  </property>
  <property fmtid="{D5CDD505-2E9C-101B-9397-08002B2CF9AE}" pid="6" name="ICV">
    <vt:lpwstr>CA39BC653F554BE097F7BD9FDBFDADCC_13</vt:lpwstr>
  </property>
</Properties>
</file>