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年岳阳市云溪区事业单位公开招聘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工作人员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《事业单位公开招聘违纪违规行为处理规定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》（人社部令第35号）的有关政策规定。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二、诚信报名，如实填写报名信息，不虚报、瞒报，不骗取考试资格，不干扰正常的报名秩序，准确、慎重报考符合条件的职位，并对自己的报名负责。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事业单位公开招聘</w:t>
      </w:r>
      <w:r>
        <w:rPr>
          <w:rFonts w:eastAsia="仿宋_GB2312"/>
          <w:sz w:val="32"/>
          <w:szCs w:val="32"/>
        </w:rPr>
        <w:t>考试违规违纪违法高压线，避免一次作弊，悔恨终生。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被录用后，严格遵守最低服务年限的规定。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六、</w:t>
      </w: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承诺人签名：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TIzNTYzNThmMzQwMzk2YWM3Zjc4YzYyNGFkYTYifQ=="/>
  </w:docVars>
  <w:rsids>
    <w:rsidRoot w:val="3C3B7644"/>
    <w:rsid w:val="00065C11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F30DB"/>
    <w:rsid w:val="00BD6596"/>
    <w:rsid w:val="00D2479F"/>
    <w:rsid w:val="00D82619"/>
    <w:rsid w:val="00DB12F0"/>
    <w:rsid w:val="00FA3943"/>
    <w:rsid w:val="06550543"/>
    <w:rsid w:val="06627FF1"/>
    <w:rsid w:val="15E55F15"/>
    <w:rsid w:val="1CF30A47"/>
    <w:rsid w:val="3C3B7644"/>
    <w:rsid w:val="3DB72984"/>
    <w:rsid w:val="436847BB"/>
    <w:rsid w:val="5A385920"/>
    <w:rsid w:val="72122CA8"/>
    <w:rsid w:val="D3E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443</Characters>
  <Lines>3</Lines>
  <Paragraphs>1</Paragraphs>
  <TotalTime>2</TotalTime>
  <ScaleCrop>false</ScaleCrop>
  <LinksUpToDate>false</LinksUpToDate>
  <CharactersWithSpaces>482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2022-01-19T08:59:00Z</dcterms:created>
  <dc:creator>Administrator</dc:creator>
  <cp:lastModifiedBy>admin</cp:lastModifiedBy>
  <cp:lastPrinted>2021-02-23T08:12:00Z</cp:lastPrinted>
  <dcterms:modified xsi:type="dcterms:W3CDTF">2024-07-08T09:16:33Z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3B4B52C0B8FE44C0A1309BCA5B2A67E1_13</vt:lpwstr>
  </property>
</Properties>
</file>