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sz w:val="36"/>
          <w:szCs w:val="36"/>
          <w:lang w:val="en-US" w:eastAsia="zh-CN"/>
        </w:rPr>
        <w:t>云溪区2024年拟定监测对象花名册</w:t>
      </w:r>
    </w:p>
    <w:p>
      <w:pPr>
        <w:ind w:firstLine="1440" w:firstLineChars="400"/>
        <w:jc w:val="both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200"/>
        <w:gridCol w:w="462"/>
        <w:gridCol w:w="988"/>
        <w:gridCol w:w="7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云 溪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街 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建设村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李志军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4306031984****2055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曾沙沙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4306031989****002X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李奕辰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4306032022****0039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李若熙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4306032024****0026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建军村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周治兵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4306031964****2039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刘秋枚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4306031966****2062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周伟高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4306031991****2010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八一村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李靖龙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4306031955****2017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丁雪云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4306031954****2028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李正康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4306031981****2013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58D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2024-10-25T07:43:32Z</dcterms:created>
  <dc:creator>Administrator</dc:creator>
  <cp:lastModifiedBy>赵洋</cp:lastModifiedBy>
  <dcterms:modified xsi:type="dcterms:W3CDTF">2024-10-25T07:43:51Z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A1580C2112B548778557A5DEEBC01A34_12</vt:lpwstr>
  </property>
</Properties>
</file>